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A2" w:rsidRPr="000F6FA1" w:rsidRDefault="00546DA2" w:rsidP="00546DA2">
      <w:pPr>
        <w:rPr>
          <w:rFonts w:ascii="Times Ext Roman" w:eastAsia="Calibri" w:hAnsi="Times Ext Roman" w:cs="Times Ext Roman"/>
          <w:spacing w:val="-3"/>
          <w:kern w:val="2"/>
        </w:rPr>
      </w:pPr>
      <w:r>
        <w:rPr>
          <w:rFonts w:ascii="Times Ext Roman" w:hAnsi="Times Ext Roman" w:cs="Times Ext Roman"/>
          <w:iCs/>
          <w:kern w:val="2"/>
        </w:rPr>
        <w:t xml:space="preserve">Erschienen in: </w:t>
      </w:r>
      <w:r w:rsidRPr="000F6FA1">
        <w:rPr>
          <w:rFonts w:ascii="Times Ext Roman" w:eastAsia="Calibri" w:hAnsi="Times Ext Roman" w:cs="Times Ext Roman"/>
          <w:i/>
          <w:spacing w:val="-3"/>
          <w:kern w:val="2"/>
        </w:rPr>
        <w:t>Deutungsmacht von Zeitdiagnosen – Interdisziplinäre Perspektiven</w:t>
      </w:r>
      <w:r w:rsidRPr="000F6FA1">
        <w:rPr>
          <w:rFonts w:ascii="Times Ext Roman" w:eastAsia="Calibri" w:hAnsi="Times Ext Roman" w:cs="Times Ext Roman"/>
          <w:spacing w:val="-3"/>
          <w:kern w:val="2"/>
        </w:rPr>
        <w:t>, hrsg. v. He</w:t>
      </w:r>
      <w:r w:rsidRPr="000F6FA1">
        <w:rPr>
          <w:rFonts w:ascii="Times Ext Roman" w:eastAsia="Calibri" w:hAnsi="Times Ext Roman" w:cs="Times Ext Roman"/>
          <w:spacing w:val="-3"/>
          <w:kern w:val="2"/>
        </w:rPr>
        <w:t>i</w:t>
      </w:r>
      <w:r w:rsidRPr="000F6FA1">
        <w:rPr>
          <w:rFonts w:ascii="Times Ext Roman" w:eastAsia="Calibri" w:hAnsi="Times Ext Roman" w:cs="Times Ext Roman"/>
          <w:spacing w:val="-3"/>
          <w:kern w:val="2"/>
        </w:rPr>
        <w:t xml:space="preserve">ner </w:t>
      </w:r>
      <w:proofErr w:type="spellStart"/>
      <w:r w:rsidRPr="000F6FA1">
        <w:rPr>
          <w:rFonts w:ascii="Times Ext Roman" w:eastAsia="Calibri" w:hAnsi="Times Ext Roman" w:cs="Times Ext Roman"/>
          <w:spacing w:val="-3"/>
          <w:kern w:val="2"/>
        </w:rPr>
        <w:t>Hastedt</w:t>
      </w:r>
      <w:proofErr w:type="spellEnd"/>
      <w:r w:rsidRPr="000F6FA1">
        <w:rPr>
          <w:rFonts w:ascii="Times Ext Roman" w:eastAsia="Calibri" w:hAnsi="Times Ext Roman" w:cs="Times Ext Roman"/>
          <w:spacing w:val="-3"/>
          <w:kern w:val="2"/>
        </w:rPr>
        <w:t xml:space="preserve"> (Bielefeld: </w:t>
      </w:r>
      <w:proofErr w:type="spellStart"/>
      <w:r w:rsidRPr="000F6FA1">
        <w:rPr>
          <w:rFonts w:ascii="Times Ext Roman" w:eastAsia="Calibri" w:hAnsi="Times Ext Roman" w:cs="Times Ext Roman"/>
          <w:spacing w:val="-3"/>
          <w:kern w:val="2"/>
        </w:rPr>
        <w:t>transkript</w:t>
      </w:r>
      <w:proofErr w:type="spellEnd"/>
      <w:r w:rsidRPr="000F6FA1">
        <w:rPr>
          <w:rFonts w:ascii="Times Ext Roman" w:eastAsia="Calibri" w:hAnsi="Times Ext Roman" w:cs="Times Ext Roman"/>
          <w:spacing w:val="-3"/>
          <w:kern w:val="2"/>
        </w:rPr>
        <w:t xml:space="preserve"> 2019), 183–195</w:t>
      </w:r>
    </w:p>
    <w:p w:rsidR="009507D9" w:rsidRDefault="009507D9" w:rsidP="00546DA2">
      <w:pPr>
        <w:spacing w:line="276" w:lineRule="auto"/>
        <w:rPr>
          <w:rFonts w:ascii="Times Ext Roman" w:hAnsi="Times Ext Roman" w:cs="Times Ext Roman"/>
          <w:iCs/>
          <w:kern w:val="2"/>
        </w:rPr>
      </w:pPr>
    </w:p>
    <w:p w:rsidR="00546DA2" w:rsidRPr="00546DA2" w:rsidRDefault="00546DA2" w:rsidP="00546DA2">
      <w:pPr>
        <w:spacing w:line="276" w:lineRule="auto"/>
        <w:jc w:val="center"/>
        <w:rPr>
          <w:rFonts w:ascii="Times Ext Roman" w:hAnsi="Times Ext Roman" w:cs="Times Ext Roman"/>
          <w:b/>
          <w:iCs/>
          <w:kern w:val="2"/>
        </w:rPr>
      </w:pPr>
      <w:r w:rsidRPr="00546DA2">
        <w:rPr>
          <w:rFonts w:ascii="Times Ext Roman" w:hAnsi="Times Ext Roman" w:cs="Times Ext Roman"/>
          <w:b/>
          <w:iCs/>
          <w:kern w:val="2"/>
        </w:rPr>
        <w:t>Wolfgang Welsch</w:t>
      </w:r>
    </w:p>
    <w:p w:rsidR="00A55FDC" w:rsidRPr="00062B15" w:rsidRDefault="00A55FDC" w:rsidP="003A0EF7">
      <w:pPr>
        <w:spacing w:line="276" w:lineRule="auto"/>
        <w:rPr>
          <w:rFonts w:ascii="Times Ext Roman" w:hAnsi="Times Ext Roman" w:cs="Times Ext Roman"/>
          <w:iCs/>
          <w:kern w:val="2"/>
        </w:rPr>
      </w:pPr>
    </w:p>
    <w:p w:rsidR="00EE127C" w:rsidRPr="00546DA2" w:rsidRDefault="009507D9" w:rsidP="003A0EF7">
      <w:pPr>
        <w:spacing w:line="276" w:lineRule="auto"/>
        <w:jc w:val="center"/>
        <w:rPr>
          <w:b/>
          <w:sz w:val="28"/>
          <w:szCs w:val="28"/>
        </w:rPr>
      </w:pPr>
      <w:r w:rsidRPr="00546DA2">
        <w:rPr>
          <w:b/>
          <w:sz w:val="28"/>
          <w:szCs w:val="28"/>
        </w:rPr>
        <w:t>Postmoderne: vordergründige Ablehnung, untergründiger Erfolg</w:t>
      </w:r>
    </w:p>
    <w:p w:rsidR="00910100" w:rsidRPr="00546DA2" w:rsidRDefault="00EE127C" w:rsidP="003A0EF7">
      <w:pPr>
        <w:spacing w:line="276" w:lineRule="auto"/>
        <w:jc w:val="center"/>
        <w:rPr>
          <w:b/>
          <w:sz w:val="28"/>
          <w:szCs w:val="28"/>
        </w:rPr>
      </w:pPr>
      <w:r w:rsidRPr="00546DA2">
        <w:rPr>
          <w:b/>
          <w:sz w:val="28"/>
          <w:szCs w:val="28"/>
        </w:rPr>
        <w:t>Blick zurück auf eine besonders deutungsmächtige Zeitdiagnose</w:t>
      </w:r>
    </w:p>
    <w:p w:rsidR="005E5CAD" w:rsidRPr="00546DA2" w:rsidRDefault="005E5CAD" w:rsidP="00A532C8">
      <w:pPr>
        <w:tabs>
          <w:tab w:val="left" w:pos="-720"/>
        </w:tabs>
        <w:suppressAutoHyphens/>
        <w:rPr>
          <w:rFonts w:ascii="Times Ext Roman" w:eastAsia="Calibri" w:hAnsi="Times Ext Roman" w:cs="Times Ext Roman"/>
          <w:spacing w:val="-3"/>
          <w:kern w:val="2"/>
          <w:sz w:val="28"/>
          <w:szCs w:val="28"/>
        </w:rPr>
      </w:pPr>
    </w:p>
    <w:p w:rsidR="002435DB" w:rsidRDefault="00034445" w:rsidP="00A532C8">
      <w:pPr>
        <w:tabs>
          <w:tab w:val="left" w:pos="-720"/>
        </w:tabs>
        <w:suppressAutoHyphens/>
        <w:rPr>
          <w:rFonts w:ascii="Times Ext Roman" w:eastAsia="Calibri" w:hAnsi="Times Ext Roman" w:cs="Times Ext Roman"/>
          <w:spacing w:val="-3"/>
          <w:kern w:val="2"/>
        </w:rPr>
      </w:pPr>
      <w:r>
        <w:rPr>
          <w:rFonts w:ascii="Times Ext Roman" w:eastAsia="Calibri" w:hAnsi="Times Ext Roman" w:cs="Times Ext Roman"/>
          <w:spacing w:val="-3"/>
          <w:kern w:val="2"/>
        </w:rPr>
        <w:t xml:space="preserve">Das Thema </w:t>
      </w:r>
      <w:r w:rsidR="007E6F75">
        <w:rPr>
          <w:rFonts w:ascii="Times Ext Roman" w:eastAsia="Calibri" w:hAnsi="Times Ext Roman" w:cs="Times Ext Roman"/>
          <w:spacing w:val="-3"/>
          <w:kern w:val="2"/>
        </w:rPr>
        <w:t xml:space="preserve">soll </w:t>
      </w:r>
      <w:r>
        <w:rPr>
          <w:rFonts w:ascii="Times Ext Roman" w:eastAsia="Calibri" w:hAnsi="Times Ext Roman" w:cs="Times Ext Roman"/>
          <w:spacing w:val="-3"/>
          <w:kern w:val="2"/>
        </w:rPr>
        <w:t>in vier Abschnitten behandelt</w:t>
      </w:r>
      <w:r w:rsidR="007E6F75">
        <w:rPr>
          <w:rFonts w:ascii="Times Ext Roman" w:eastAsia="Calibri" w:hAnsi="Times Ext Roman" w:cs="Times Ext Roman"/>
          <w:spacing w:val="-3"/>
          <w:kern w:val="2"/>
        </w:rPr>
        <w:t xml:space="preserve"> werden</w:t>
      </w:r>
      <w:r>
        <w:rPr>
          <w:rFonts w:ascii="Times Ext Roman" w:eastAsia="Calibri" w:hAnsi="Times Ext Roman" w:cs="Times Ext Roman"/>
          <w:spacing w:val="-3"/>
          <w:kern w:val="2"/>
        </w:rPr>
        <w:t>:</w:t>
      </w:r>
      <w:r w:rsidR="00A532C8">
        <w:rPr>
          <w:rFonts w:ascii="Times Ext Roman" w:eastAsia="Calibri" w:hAnsi="Times Ext Roman" w:cs="Times Ext Roman"/>
          <w:spacing w:val="-3"/>
          <w:kern w:val="2"/>
        </w:rPr>
        <w:t xml:space="preserve"> </w:t>
      </w:r>
      <w:r w:rsidR="002435DB">
        <w:rPr>
          <w:rFonts w:ascii="Times Ext Roman" w:eastAsia="Calibri" w:hAnsi="Times Ext Roman" w:cs="Times Ext Roman"/>
          <w:spacing w:val="-3"/>
          <w:kern w:val="2"/>
        </w:rPr>
        <w:t xml:space="preserve">1. </w:t>
      </w:r>
      <w:r w:rsidR="00A532C8">
        <w:rPr>
          <w:rFonts w:ascii="Times Ext Roman" w:eastAsia="Calibri" w:hAnsi="Times Ext Roman" w:cs="Times Ext Roman"/>
          <w:spacing w:val="-3"/>
          <w:kern w:val="2"/>
        </w:rPr>
        <w:t xml:space="preserve">Die </w:t>
      </w:r>
      <w:r w:rsidR="002435DB">
        <w:rPr>
          <w:rFonts w:ascii="Times Ext Roman" w:eastAsia="Calibri" w:hAnsi="Times Ext Roman" w:cs="Times Ext Roman"/>
          <w:spacing w:val="-3"/>
          <w:kern w:val="2"/>
        </w:rPr>
        <w:t xml:space="preserve">Entwicklung des </w:t>
      </w:r>
      <w:r w:rsidR="00A532C8">
        <w:rPr>
          <w:rFonts w:ascii="Times Ext Roman" w:eastAsia="Calibri" w:hAnsi="Times Ext Roman" w:cs="Times Ext Roman"/>
          <w:spacing w:val="-3"/>
          <w:kern w:val="2"/>
        </w:rPr>
        <w:t>Postmoderne</w:t>
      </w:r>
      <w:r w:rsidR="003A0EF7">
        <w:rPr>
          <w:rFonts w:ascii="Times Ext Roman" w:eastAsia="Calibri" w:hAnsi="Times Ext Roman" w:cs="Times Ext Roman"/>
          <w:spacing w:val="-3"/>
          <w:kern w:val="2"/>
        </w:rPr>
        <w:t>-</w:t>
      </w:r>
      <w:r w:rsidR="002435DB">
        <w:rPr>
          <w:rFonts w:ascii="Times Ext Roman" w:eastAsia="Calibri" w:hAnsi="Times Ext Roman" w:cs="Times Ext Roman"/>
          <w:spacing w:val="-3"/>
          <w:kern w:val="2"/>
        </w:rPr>
        <w:t>Theorems</w:t>
      </w:r>
      <w:r w:rsidR="00A532C8">
        <w:rPr>
          <w:rFonts w:ascii="Times Ext Roman" w:eastAsia="Calibri" w:hAnsi="Times Ext Roman" w:cs="Times Ext Roman"/>
          <w:spacing w:val="-3"/>
          <w:kern w:val="2"/>
        </w:rPr>
        <w:t xml:space="preserve"> </w:t>
      </w:r>
      <w:r w:rsidR="002435DB">
        <w:rPr>
          <w:rFonts w:ascii="Times Ext Roman" w:eastAsia="Calibri" w:hAnsi="Times Ext Roman" w:cs="Times Ext Roman"/>
          <w:spacing w:val="-3"/>
          <w:kern w:val="2"/>
        </w:rPr>
        <w:t xml:space="preserve">in Literatur, Architektur und </w:t>
      </w:r>
      <w:r w:rsidR="006702DB">
        <w:rPr>
          <w:rFonts w:ascii="Times Ext Roman" w:eastAsia="Calibri" w:hAnsi="Times Ext Roman" w:cs="Times Ext Roman"/>
          <w:spacing w:val="-3"/>
          <w:kern w:val="2"/>
        </w:rPr>
        <w:t>Philosophie</w:t>
      </w:r>
      <w:r w:rsidR="00A532C8">
        <w:rPr>
          <w:rFonts w:ascii="Times Ext Roman" w:eastAsia="Calibri" w:hAnsi="Times Ext Roman" w:cs="Times Ext Roman"/>
          <w:spacing w:val="-3"/>
          <w:kern w:val="2"/>
        </w:rPr>
        <w:t xml:space="preserve">, 2. </w:t>
      </w:r>
      <w:r w:rsidR="002435DB">
        <w:rPr>
          <w:rFonts w:ascii="Times Ext Roman" w:eastAsia="Calibri" w:hAnsi="Times Ext Roman" w:cs="Times Ext Roman"/>
          <w:spacing w:val="-3"/>
          <w:kern w:val="2"/>
        </w:rPr>
        <w:t xml:space="preserve">Der Streit um </w:t>
      </w:r>
      <w:r w:rsidR="00A532C8">
        <w:rPr>
          <w:rFonts w:ascii="Times Ext Roman" w:eastAsia="Calibri" w:hAnsi="Times Ext Roman" w:cs="Times Ext Roman"/>
          <w:spacing w:val="-3"/>
          <w:kern w:val="2"/>
        </w:rPr>
        <w:t xml:space="preserve">die Postmoderne in der Bundesrepublik Deutschland, </w:t>
      </w:r>
      <w:r w:rsidR="002435DB">
        <w:rPr>
          <w:rFonts w:ascii="Times Ext Roman" w:eastAsia="Calibri" w:hAnsi="Times Ext Roman" w:cs="Times Ext Roman"/>
          <w:spacing w:val="-3"/>
          <w:kern w:val="2"/>
        </w:rPr>
        <w:t xml:space="preserve">3. Die internationale Durchsetzung der </w:t>
      </w:r>
      <w:r w:rsidR="00A532C8">
        <w:rPr>
          <w:rFonts w:ascii="Times Ext Roman" w:eastAsia="Calibri" w:hAnsi="Times Ext Roman" w:cs="Times Ext Roman"/>
          <w:spacing w:val="-3"/>
          <w:kern w:val="2"/>
        </w:rPr>
        <w:t xml:space="preserve">Postmoderne, </w:t>
      </w:r>
      <w:r w:rsidR="002435DB">
        <w:rPr>
          <w:rFonts w:ascii="Times Ext Roman" w:eastAsia="Calibri" w:hAnsi="Times Ext Roman" w:cs="Times Ext Roman"/>
          <w:spacing w:val="-3"/>
          <w:kern w:val="2"/>
        </w:rPr>
        <w:t xml:space="preserve">4. Die Durchsetzung der </w:t>
      </w:r>
      <w:r w:rsidR="00A532C8">
        <w:rPr>
          <w:rFonts w:ascii="Times Ext Roman" w:eastAsia="Calibri" w:hAnsi="Times Ext Roman" w:cs="Times Ext Roman"/>
          <w:spacing w:val="-3"/>
          <w:kern w:val="2"/>
        </w:rPr>
        <w:t>Postmoderne</w:t>
      </w:r>
      <w:r w:rsidR="002435DB">
        <w:rPr>
          <w:rFonts w:ascii="Times Ext Roman" w:eastAsia="Calibri" w:hAnsi="Times Ext Roman" w:cs="Times Ext Roman"/>
          <w:spacing w:val="-3"/>
          <w:kern w:val="2"/>
        </w:rPr>
        <w:t xml:space="preserve"> in der </w:t>
      </w:r>
      <w:r w:rsidR="00A532C8">
        <w:rPr>
          <w:rFonts w:ascii="Times Ext Roman" w:eastAsia="Calibri" w:hAnsi="Times Ext Roman" w:cs="Times Ext Roman"/>
          <w:spacing w:val="-3"/>
          <w:kern w:val="2"/>
        </w:rPr>
        <w:t>Bundesrepublik Deutschland.</w:t>
      </w:r>
    </w:p>
    <w:p w:rsidR="005E5CAD" w:rsidRPr="00062B15" w:rsidRDefault="005E5CAD" w:rsidP="00A532C8">
      <w:pPr>
        <w:tabs>
          <w:tab w:val="left" w:pos="-720"/>
        </w:tabs>
        <w:suppressAutoHyphens/>
        <w:rPr>
          <w:rFonts w:ascii="Times Ext Roman" w:eastAsia="Calibri" w:hAnsi="Times Ext Roman" w:cs="Times Ext Roman"/>
          <w:spacing w:val="-3"/>
          <w:kern w:val="2"/>
        </w:rPr>
      </w:pPr>
    </w:p>
    <w:p w:rsidR="00203490" w:rsidRPr="00062B15" w:rsidRDefault="000D40F4" w:rsidP="00A532C8">
      <w:pPr>
        <w:tabs>
          <w:tab w:val="left" w:pos="-720"/>
        </w:tabs>
        <w:suppressAutoHyphens/>
        <w:jc w:val="center"/>
        <w:rPr>
          <w:rFonts w:ascii="Times Ext Roman" w:eastAsia="Calibri" w:hAnsi="Times Ext Roman" w:cs="Times Ext Roman"/>
          <w:kern w:val="2"/>
        </w:rPr>
      </w:pPr>
      <w:r>
        <w:rPr>
          <w:rFonts w:ascii="Times Ext Roman" w:eastAsia="Calibri" w:hAnsi="Times Ext Roman" w:cs="Times Ext Roman"/>
          <w:b/>
          <w:bCs/>
          <w:kern w:val="2"/>
        </w:rPr>
        <w:t>I</w:t>
      </w:r>
      <w:r w:rsidR="00203490" w:rsidRPr="00062B15">
        <w:rPr>
          <w:rFonts w:ascii="Times Ext Roman" w:eastAsia="Calibri" w:hAnsi="Times Ext Roman" w:cs="Times Ext Roman"/>
          <w:b/>
          <w:bCs/>
          <w:kern w:val="2"/>
        </w:rPr>
        <w:t xml:space="preserve">. </w:t>
      </w:r>
      <w:r w:rsidR="002435DB">
        <w:rPr>
          <w:b/>
        </w:rPr>
        <w:t xml:space="preserve">Zur </w:t>
      </w:r>
      <w:r w:rsidR="00455C57">
        <w:rPr>
          <w:b/>
        </w:rPr>
        <w:t xml:space="preserve">Entwicklung </w:t>
      </w:r>
      <w:r w:rsidR="002435DB">
        <w:rPr>
          <w:b/>
        </w:rPr>
        <w:t>von ‛</w:t>
      </w:r>
      <w:r w:rsidR="008C06F6" w:rsidRPr="00062B15">
        <w:rPr>
          <w:b/>
        </w:rPr>
        <w:t>Postmoderne</w:t>
      </w:r>
      <w:r w:rsidR="002435DB">
        <w:rPr>
          <w:b/>
        </w:rPr>
        <w:t>’</w:t>
      </w:r>
    </w:p>
    <w:p w:rsidR="00203490" w:rsidRPr="00062B15" w:rsidRDefault="00203490" w:rsidP="00A532C8">
      <w:pPr>
        <w:tabs>
          <w:tab w:val="left" w:pos="-720"/>
        </w:tabs>
        <w:suppressAutoHyphens/>
        <w:rPr>
          <w:rFonts w:ascii="Times Ext Roman" w:eastAsia="Calibri" w:hAnsi="Times Ext Roman" w:cs="Times Ext Roman"/>
          <w:spacing w:val="-3"/>
          <w:kern w:val="2"/>
        </w:rPr>
      </w:pPr>
    </w:p>
    <w:p w:rsidR="00203490" w:rsidRPr="00062B15" w:rsidRDefault="000D40F4" w:rsidP="00A532C8">
      <w:pPr>
        <w:tabs>
          <w:tab w:val="left" w:pos="-720"/>
        </w:tabs>
        <w:suppressAutoHyphens/>
        <w:jc w:val="center"/>
        <w:rPr>
          <w:rFonts w:ascii="Times Ext Roman" w:eastAsia="Calibri" w:hAnsi="Times Ext Roman" w:cs="Times Ext Roman"/>
          <w:kern w:val="2"/>
        </w:rPr>
      </w:pPr>
      <w:r>
        <w:rPr>
          <w:rFonts w:ascii="Times Ext Roman" w:eastAsia="Calibri" w:hAnsi="Times Ext Roman" w:cs="Times Ext Roman"/>
          <w:b/>
          <w:bCs/>
          <w:kern w:val="2"/>
        </w:rPr>
        <w:t>1</w:t>
      </w:r>
      <w:r w:rsidR="00203490" w:rsidRPr="00062B15">
        <w:rPr>
          <w:rFonts w:ascii="Times Ext Roman" w:eastAsia="Calibri" w:hAnsi="Times Ext Roman" w:cs="Times Ext Roman"/>
          <w:b/>
          <w:bCs/>
          <w:kern w:val="2"/>
        </w:rPr>
        <w:t>. Die nordamerikanische Literaturdebatte (1959–69)</w:t>
      </w:r>
    </w:p>
    <w:p w:rsidR="00203490" w:rsidRPr="00062B15" w:rsidRDefault="00203490" w:rsidP="00A532C8">
      <w:pPr>
        <w:tabs>
          <w:tab w:val="left" w:pos="-720"/>
        </w:tabs>
        <w:suppressAutoHyphens/>
        <w:rPr>
          <w:rFonts w:ascii="Times Ext Roman" w:eastAsia="Calibri" w:hAnsi="Times Ext Roman" w:cs="Times Ext Roman"/>
          <w:spacing w:val="-3"/>
          <w:kern w:val="2"/>
        </w:rPr>
      </w:pPr>
    </w:p>
    <w:p w:rsidR="003A0EF7" w:rsidRDefault="00203490" w:rsidP="007E6F75">
      <w:pPr>
        <w:tabs>
          <w:tab w:val="left" w:pos="-720"/>
        </w:tabs>
        <w:suppressAutoHyphens/>
        <w:rPr>
          <w:rFonts w:ascii="Times Ext Roman" w:eastAsia="Calibri" w:hAnsi="Times Ext Roman" w:cs="Times Ext Roman"/>
          <w:spacing w:val="-3"/>
          <w:kern w:val="2"/>
        </w:rPr>
      </w:pPr>
      <w:r w:rsidRPr="003037E6">
        <w:rPr>
          <w:rFonts w:ascii="Times Ext Roman" w:eastAsia="Calibri" w:hAnsi="Times Ext Roman" w:cs="Times Ext Roman"/>
          <w:spacing w:val="-3"/>
          <w:kern w:val="2"/>
        </w:rPr>
        <w:t>Nach sporadischen Verwendungen des Ausdrucks (die erste schon 1870</w:t>
      </w:r>
      <w:r w:rsidR="003037E6" w:rsidRPr="003037E6">
        <w:rPr>
          <w:rFonts w:ascii="Times Ext Roman" w:eastAsia="Calibri" w:hAnsi="Times Ext Roman" w:cs="Times Ext Roman"/>
          <w:spacing w:val="-3"/>
          <w:kern w:val="2"/>
        </w:rPr>
        <w:t xml:space="preserve"> in England, dann spr</w:t>
      </w:r>
      <w:r w:rsidR="002435DB">
        <w:rPr>
          <w:rFonts w:ascii="Times Ext Roman" w:eastAsia="Calibri" w:hAnsi="Times Ext Roman" w:cs="Times Ext Roman"/>
          <w:spacing w:val="-3"/>
          <w:kern w:val="2"/>
        </w:rPr>
        <w:t>ach</w:t>
      </w:r>
      <w:r w:rsidR="003037E6" w:rsidRPr="003037E6">
        <w:rPr>
          <w:rFonts w:ascii="Times Ext Roman" w:eastAsia="Calibri" w:hAnsi="Times Ext Roman" w:cs="Times Ext Roman"/>
          <w:spacing w:val="-3"/>
          <w:kern w:val="2"/>
        </w:rPr>
        <w:t xml:space="preserve"> 1917 Rudolf Pannwitz in </w:t>
      </w:r>
      <w:r w:rsidR="003037E6" w:rsidRPr="003037E6">
        <w:rPr>
          <w:rFonts w:ascii="Times Ext Roman" w:hAnsi="Times Ext Roman" w:cs="Times Ext Roman"/>
          <w:i/>
          <w:iCs/>
          <w:spacing w:val="-2"/>
        </w:rPr>
        <w:t>Die Krisis der europäischen Kultur</w:t>
      </w:r>
      <w:r w:rsidR="003037E6" w:rsidRPr="003037E6">
        <w:rPr>
          <w:rFonts w:ascii="Times Ext Roman" w:hAnsi="Times Ext Roman" w:cs="Times Ext Roman"/>
          <w:spacing w:val="-2"/>
        </w:rPr>
        <w:t xml:space="preserve"> vom </w:t>
      </w:r>
      <w:r w:rsidR="007E6F75">
        <w:rPr>
          <w:rFonts w:ascii="Times Ext Roman" w:hAnsi="Times Ext Roman" w:cs="Times Ext Roman"/>
          <w:spacing w:val="-2"/>
        </w:rPr>
        <w:t>"</w:t>
      </w:r>
      <w:r w:rsidR="003037E6" w:rsidRPr="003037E6">
        <w:rPr>
          <w:rFonts w:ascii="Times Ext Roman" w:hAnsi="Times Ext Roman" w:cs="Times Ext Roman"/>
          <w:spacing w:val="-2"/>
        </w:rPr>
        <w:t>postmodernen Menschen"</w:t>
      </w:r>
      <w:r w:rsidRPr="003037E6">
        <w:rPr>
          <w:rFonts w:ascii="Times Ext Roman" w:eastAsia="Calibri" w:hAnsi="Times Ext Roman" w:cs="Times Ext Roman"/>
          <w:spacing w:val="-3"/>
          <w:kern w:val="2"/>
        </w:rPr>
        <w:t>)</w:t>
      </w:r>
      <w:r w:rsidR="007E6F75">
        <w:rPr>
          <w:rFonts w:ascii="Times Ext Roman" w:eastAsia="Calibri" w:hAnsi="Times Ext Roman" w:cs="Times Ext Roman"/>
          <w:spacing w:val="-3"/>
          <w:kern w:val="2"/>
        </w:rPr>
        <w:t>, die ohne nachhaltige Folgen blieben,</w:t>
      </w:r>
      <w:r w:rsidRPr="003037E6">
        <w:rPr>
          <w:rFonts w:ascii="Times Ext Roman" w:eastAsia="Calibri" w:hAnsi="Times Ext Roman" w:cs="Times Ext Roman"/>
          <w:spacing w:val="-3"/>
          <w:kern w:val="2"/>
        </w:rPr>
        <w:t xml:space="preserve"> begann die Diskussion um die Postmoderne 1959 in der nordamerikanischen Literaturtheorie und -kritik.</w:t>
      </w:r>
      <w:r w:rsidRPr="003037E6">
        <w:rPr>
          <w:rStyle w:val="Funotenzeichen"/>
          <w:rFonts w:eastAsia="Calibri" w:cs="Times New Roman"/>
          <w:spacing w:val="-3"/>
          <w:kern w:val="2"/>
        </w:rPr>
        <w:footnoteReference w:id="1"/>
      </w:r>
      <w:r w:rsidR="007E6F75">
        <w:rPr>
          <w:rFonts w:ascii="Times Ext Roman" w:eastAsia="Calibri" w:hAnsi="Times Ext Roman" w:cs="Times Ext Roman"/>
          <w:spacing w:val="-3"/>
          <w:kern w:val="2"/>
        </w:rPr>
        <w:t xml:space="preserve"> Dabei </w:t>
      </w:r>
      <w:r w:rsidR="003A0EF7">
        <w:rPr>
          <w:rFonts w:ascii="Times Ext Roman" w:eastAsia="Calibri" w:hAnsi="Times Ext Roman" w:cs="Times Ext Roman"/>
          <w:spacing w:val="-3"/>
          <w:kern w:val="2"/>
        </w:rPr>
        <w:t>war ‛</w:t>
      </w:r>
      <w:r w:rsidR="00A532C8">
        <w:rPr>
          <w:rFonts w:ascii="Times Ext Roman" w:eastAsia="Calibri" w:hAnsi="Times Ext Roman" w:cs="Times Ext Roman"/>
          <w:spacing w:val="-3"/>
          <w:kern w:val="2"/>
        </w:rPr>
        <w:t>Postmoderne</w:t>
      </w:r>
      <w:r w:rsidR="003A0EF7">
        <w:rPr>
          <w:rFonts w:ascii="Times Ext Roman" w:eastAsia="Calibri" w:hAnsi="Times Ext Roman" w:cs="Times Ext Roman"/>
          <w:spacing w:val="-3"/>
          <w:kern w:val="2"/>
        </w:rPr>
        <w:t xml:space="preserve">’ </w:t>
      </w:r>
      <w:r w:rsidR="007E6F75">
        <w:rPr>
          <w:rFonts w:ascii="Times Ext Roman" w:eastAsia="Calibri" w:hAnsi="Times Ext Roman" w:cs="Times Ext Roman"/>
          <w:spacing w:val="-3"/>
          <w:kern w:val="2"/>
        </w:rPr>
        <w:t xml:space="preserve">zunächst </w:t>
      </w:r>
      <w:r w:rsidR="003A0EF7">
        <w:rPr>
          <w:rFonts w:ascii="Times Ext Roman" w:eastAsia="Calibri" w:hAnsi="Times Ext Roman" w:cs="Times Ext Roman"/>
          <w:spacing w:val="-3"/>
          <w:kern w:val="2"/>
        </w:rPr>
        <w:t>eine Negativdiagnose.</w:t>
      </w:r>
      <w:r w:rsidR="007E6F75">
        <w:rPr>
          <w:rFonts w:ascii="Times Ext Roman" w:eastAsia="Calibri" w:hAnsi="Times Ext Roman" w:cs="Times Ext Roman"/>
          <w:spacing w:val="-3"/>
          <w:kern w:val="2"/>
        </w:rPr>
        <w:t xml:space="preserve"> </w:t>
      </w:r>
      <w:r w:rsidRPr="003037E6">
        <w:rPr>
          <w:rFonts w:ascii="Times Ext Roman" w:eastAsia="Calibri" w:hAnsi="Times Ext Roman" w:cs="Times Ext Roman"/>
          <w:spacing w:val="-3"/>
          <w:kern w:val="2"/>
        </w:rPr>
        <w:t xml:space="preserve">Irving Howe </w:t>
      </w:r>
      <w:r w:rsidR="007E6F75">
        <w:rPr>
          <w:rFonts w:ascii="Times Ext Roman" w:eastAsia="Calibri" w:hAnsi="Times Ext Roman" w:cs="Times Ext Roman"/>
          <w:spacing w:val="-3"/>
          <w:kern w:val="2"/>
        </w:rPr>
        <w:t>konstatierte</w:t>
      </w:r>
      <w:r w:rsidR="00C1755D">
        <w:rPr>
          <w:rFonts w:ascii="Times Ext Roman" w:eastAsia="Calibri" w:hAnsi="Times Ext Roman" w:cs="Times Ext Roman"/>
          <w:spacing w:val="-3"/>
          <w:kern w:val="2"/>
        </w:rPr>
        <w:t xml:space="preserve"> (und bald ist ihm </w:t>
      </w:r>
      <w:r w:rsidR="00C1755D" w:rsidRPr="003037E6">
        <w:rPr>
          <w:rFonts w:ascii="Times Ext Roman" w:eastAsia="Calibri" w:hAnsi="Times Ext Roman" w:cs="Times Ext Roman"/>
          <w:spacing w:val="-3"/>
          <w:kern w:val="2"/>
        </w:rPr>
        <w:t>Harry Levin</w:t>
      </w:r>
      <w:r w:rsidR="00C1755D">
        <w:rPr>
          <w:rFonts w:ascii="Times Ext Roman" w:eastAsia="Calibri" w:hAnsi="Times Ext Roman" w:cs="Times Ext Roman"/>
          <w:spacing w:val="-3"/>
          <w:kern w:val="2"/>
        </w:rPr>
        <w:t xml:space="preserve"> darin gefolgt)</w:t>
      </w:r>
      <w:r w:rsidRPr="003037E6">
        <w:rPr>
          <w:rFonts w:ascii="Times Ext Roman" w:eastAsia="Calibri" w:hAnsi="Times Ext Roman" w:cs="Times Ext Roman"/>
          <w:spacing w:val="-3"/>
          <w:kern w:val="2"/>
        </w:rPr>
        <w:t>, dass die Literatur der Gegenwart im Vergleich mit der großen Literatur der Moderne (Yeats, Eliot, Pound, Joyce) weit weniger stark und innovatorisch sei; in diesem Sinn bezeichnete</w:t>
      </w:r>
      <w:r w:rsidR="007E6F75">
        <w:rPr>
          <w:rFonts w:ascii="Times Ext Roman" w:eastAsia="Calibri" w:hAnsi="Times Ext Roman" w:cs="Times Ext Roman"/>
          <w:spacing w:val="-3"/>
          <w:kern w:val="2"/>
        </w:rPr>
        <w:t xml:space="preserve"> er </w:t>
      </w:r>
      <w:r w:rsidRPr="003037E6">
        <w:rPr>
          <w:rFonts w:ascii="Times Ext Roman" w:eastAsia="Calibri" w:hAnsi="Times Ext Roman" w:cs="Times Ext Roman"/>
          <w:spacing w:val="-3"/>
          <w:kern w:val="2"/>
        </w:rPr>
        <w:t>sie als "post</w:t>
      </w:r>
      <w:r w:rsidRPr="003037E6">
        <w:rPr>
          <w:rFonts w:ascii="Times Ext Roman" w:eastAsia="Calibri" w:hAnsi="Times Ext Roman" w:cs="Times Ext Roman"/>
          <w:spacing w:val="-3"/>
          <w:kern w:val="2"/>
        </w:rPr>
        <w:noBreakHyphen/>
        <w:t>modern".</w:t>
      </w:r>
      <w:r w:rsidR="00F45E6D">
        <w:rPr>
          <w:rStyle w:val="Funotenzeichen"/>
          <w:rFonts w:ascii="Times Ext Roman" w:eastAsia="Calibri" w:hAnsi="Times Ext Roman" w:cs="Times Ext Roman"/>
          <w:spacing w:val="-3"/>
          <w:kern w:val="2"/>
        </w:rPr>
        <w:footnoteReference w:id="2"/>
      </w:r>
      <w:r w:rsidRPr="003037E6">
        <w:rPr>
          <w:rFonts w:ascii="Times Ext Roman" w:eastAsia="Calibri" w:hAnsi="Times Ext Roman" w:cs="Times Ext Roman"/>
          <w:spacing w:val="-3"/>
          <w:kern w:val="2"/>
        </w:rPr>
        <w:t xml:space="preserve"> </w:t>
      </w:r>
      <w:r w:rsidR="007E6F75">
        <w:rPr>
          <w:rFonts w:ascii="Times Ext Roman" w:eastAsia="Calibri" w:hAnsi="Times Ext Roman" w:cs="Times Ext Roman"/>
          <w:spacing w:val="-3"/>
          <w:kern w:val="2"/>
        </w:rPr>
        <w:t xml:space="preserve">Zunächst handelte es sich also um </w:t>
      </w:r>
      <w:r w:rsidR="00EF3272">
        <w:rPr>
          <w:rFonts w:ascii="Times Ext Roman" w:eastAsia="Calibri" w:hAnsi="Times Ext Roman" w:cs="Times Ext Roman"/>
          <w:spacing w:val="-3"/>
          <w:kern w:val="2"/>
        </w:rPr>
        <w:t>eine Erschlaffungsdiagnose.</w:t>
      </w:r>
    </w:p>
    <w:p w:rsidR="005E5CAD" w:rsidRDefault="005E5CAD" w:rsidP="00A532C8">
      <w:pPr>
        <w:rPr>
          <w:rFonts w:ascii="Times Ext Roman" w:eastAsia="Calibri" w:hAnsi="Times Ext Roman" w:cs="Times Ext Roman"/>
          <w:spacing w:val="-3"/>
          <w:kern w:val="2"/>
        </w:rPr>
      </w:pPr>
    </w:p>
    <w:p w:rsidR="00EF3272" w:rsidRPr="007E6F75" w:rsidRDefault="00203490" w:rsidP="00A532C8">
      <w:pPr>
        <w:tabs>
          <w:tab w:val="left" w:pos="-720"/>
        </w:tabs>
        <w:suppressAutoHyphens/>
        <w:rPr>
          <w:rFonts w:ascii="Times Ext Roman" w:eastAsia="Calibri" w:hAnsi="Times Ext Roman" w:cs="Times Ext Roman"/>
          <w:spacing w:val="-3"/>
          <w:kern w:val="2"/>
        </w:rPr>
      </w:pPr>
      <w:r w:rsidRPr="003037E6">
        <w:rPr>
          <w:rFonts w:ascii="Times Ext Roman" w:eastAsia="Calibri" w:hAnsi="Times Ext Roman" w:cs="Times Ext Roman"/>
          <w:spacing w:val="-3"/>
          <w:kern w:val="2"/>
        </w:rPr>
        <w:t>Zehn Jahre später</w:t>
      </w:r>
      <w:r w:rsidR="00455C57">
        <w:rPr>
          <w:rFonts w:ascii="Times Ext Roman" w:eastAsia="Calibri" w:hAnsi="Times Ext Roman" w:cs="Times Ext Roman"/>
          <w:spacing w:val="-3"/>
          <w:kern w:val="2"/>
        </w:rPr>
        <w:t>, 1969,</w:t>
      </w:r>
      <w:r w:rsidRPr="003037E6">
        <w:rPr>
          <w:rFonts w:ascii="Times Ext Roman" w:eastAsia="Calibri" w:hAnsi="Times Ext Roman" w:cs="Times Ext Roman"/>
          <w:spacing w:val="-3"/>
          <w:kern w:val="2"/>
        </w:rPr>
        <w:t xml:space="preserve"> machte Leslie Fiedler (ähnlich auch Susan Sonntag) aus dieser Negativ- eine Positivdiagnose: die zeitgenössische Literatur (Vian, Barth, Cohen, Mailer) ziele auf etwas anderes als die klassische Moderne </w:t>
      </w:r>
      <w:r w:rsidR="007E6F75">
        <w:rPr>
          <w:rFonts w:ascii="Times Ext Roman" w:eastAsia="Calibri" w:hAnsi="Times Ext Roman" w:cs="Times Ext Roman"/>
          <w:spacing w:val="-3"/>
          <w:kern w:val="2"/>
        </w:rPr>
        <w:t xml:space="preserve">und dürfe </w:t>
      </w:r>
      <w:r w:rsidR="00C1755D">
        <w:rPr>
          <w:rFonts w:ascii="Times Ext Roman" w:eastAsia="Calibri" w:hAnsi="Times Ext Roman" w:cs="Times Ext Roman"/>
          <w:spacing w:val="-3"/>
          <w:kern w:val="2"/>
        </w:rPr>
        <w:t xml:space="preserve">daher </w:t>
      </w:r>
      <w:r w:rsidR="007E6F75">
        <w:rPr>
          <w:rFonts w:ascii="Times Ext Roman" w:eastAsia="Calibri" w:hAnsi="Times Ext Roman" w:cs="Times Ext Roman"/>
          <w:spacing w:val="-3"/>
          <w:kern w:val="2"/>
        </w:rPr>
        <w:t xml:space="preserve">nicht nach deren Maßstäben beurteilt werden. Sie besitze ihr </w:t>
      </w:r>
      <w:r w:rsidRPr="003037E6">
        <w:rPr>
          <w:rFonts w:ascii="Times Ext Roman" w:eastAsia="Calibri" w:hAnsi="Times Ext Roman" w:cs="Times Ext Roman"/>
          <w:spacing w:val="-3"/>
          <w:kern w:val="2"/>
        </w:rPr>
        <w:t>eigene</w:t>
      </w:r>
      <w:r w:rsidR="007E6F75">
        <w:rPr>
          <w:rFonts w:ascii="Times Ext Roman" w:eastAsia="Calibri" w:hAnsi="Times Ext Roman" w:cs="Times Ext Roman"/>
          <w:spacing w:val="-3"/>
          <w:kern w:val="2"/>
        </w:rPr>
        <w:t>n</w:t>
      </w:r>
      <w:r w:rsidRPr="003037E6">
        <w:rPr>
          <w:rFonts w:ascii="Times Ext Roman" w:eastAsia="Calibri" w:hAnsi="Times Ext Roman" w:cs="Times Ext Roman"/>
          <w:spacing w:val="-3"/>
          <w:kern w:val="2"/>
        </w:rPr>
        <w:t xml:space="preserve"> Meriten. Fiedler sah diese vor allem in der neuartig</w:t>
      </w:r>
      <w:r w:rsidR="003037E6">
        <w:rPr>
          <w:rFonts w:ascii="Times Ext Roman" w:eastAsia="Calibri" w:hAnsi="Times Ext Roman" w:cs="Times Ext Roman"/>
          <w:spacing w:val="-3"/>
          <w:kern w:val="2"/>
        </w:rPr>
        <w:t>en Verbindung von Elite</w:t>
      </w:r>
      <w:r w:rsidR="003037E6">
        <w:rPr>
          <w:rFonts w:ascii="Times Ext Roman" w:eastAsia="Calibri" w:hAnsi="Times Ext Roman" w:cs="Times Ext Roman"/>
          <w:spacing w:val="-3"/>
          <w:kern w:val="2"/>
        </w:rPr>
        <w:noBreakHyphen/>
        <w:t xml:space="preserve"> und Mass</w:t>
      </w:r>
      <w:r w:rsidR="003A0EF7">
        <w:rPr>
          <w:rFonts w:ascii="Times Ext Roman" w:eastAsia="Calibri" w:hAnsi="Times Ext Roman" w:cs="Times Ext Roman"/>
          <w:spacing w:val="-3"/>
          <w:kern w:val="2"/>
        </w:rPr>
        <w:t>enkultur.</w:t>
      </w:r>
      <w:r w:rsidR="007E6F75">
        <w:rPr>
          <w:rFonts w:ascii="Times Ext Roman" w:eastAsia="Calibri" w:hAnsi="Times Ext Roman" w:cs="Times Ext Roman"/>
          <w:spacing w:val="-3"/>
          <w:kern w:val="2"/>
        </w:rPr>
        <w:t xml:space="preserve"> </w:t>
      </w:r>
      <w:r w:rsidRPr="003037E6">
        <w:rPr>
          <w:rFonts w:ascii="Times Ext Roman" w:eastAsia="Calibri" w:hAnsi="Times Ext Roman" w:cs="Times Ext Roman"/>
          <w:spacing w:val="-3"/>
          <w:kern w:val="2"/>
        </w:rPr>
        <w:t>Unter der Überschrift "Cross the Border – Close the Gap" plädierte er für eine Verbindung von High und Low, Extravaganz und Trivialität, Mythos und Wirklichkeit, Traumwelt und Maschinenwelt.</w:t>
      </w:r>
      <w:r w:rsidR="00F45E6D">
        <w:rPr>
          <w:rStyle w:val="Funotenzeichen"/>
          <w:rFonts w:ascii="Times Ext Roman" w:eastAsia="Calibri" w:hAnsi="Times Ext Roman" w:cs="Times Ext Roman"/>
          <w:spacing w:val="-3"/>
          <w:kern w:val="2"/>
        </w:rPr>
        <w:footnoteReference w:id="3"/>
      </w:r>
      <w:r w:rsidRPr="003037E6">
        <w:rPr>
          <w:rFonts w:ascii="Times Ext Roman" w:eastAsia="Calibri" w:hAnsi="Times Ext Roman" w:cs="Times Ext Roman"/>
          <w:spacing w:val="-3"/>
          <w:kern w:val="2"/>
        </w:rPr>
        <w:t xml:space="preserve"> Den postmodernen Schriftsteller definierte er als "Doppelagenten":</w:t>
      </w:r>
      <w:r w:rsidRPr="003037E6">
        <w:rPr>
          <w:rStyle w:val="Funotenzeichen"/>
          <w:rFonts w:eastAsia="Calibri" w:cs="Times New Roman"/>
          <w:spacing w:val="-3"/>
          <w:kern w:val="2"/>
        </w:rPr>
        <w:footnoteReference w:id="4"/>
      </w:r>
      <w:r w:rsidRPr="003037E6">
        <w:rPr>
          <w:rFonts w:ascii="Times Ext Roman" w:eastAsia="Calibri" w:hAnsi="Times Ext Roman" w:cs="Times Ext Roman"/>
          <w:spacing w:val="-3"/>
          <w:kern w:val="2"/>
        </w:rPr>
        <w:t xml:space="preserve"> "gleichermaßen zu Hause in der Welt der Technologie und im Reich des Wunders".</w:t>
      </w:r>
      <w:r w:rsidRPr="003037E6">
        <w:rPr>
          <w:rStyle w:val="Funotenzeichen"/>
          <w:rFonts w:eastAsia="Calibri" w:cs="Times New Roman"/>
          <w:spacing w:val="-3"/>
          <w:kern w:val="2"/>
        </w:rPr>
        <w:footnoteReference w:id="5"/>
      </w:r>
      <w:r w:rsidR="007E6F75">
        <w:rPr>
          <w:rFonts w:ascii="Times Ext Roman" w:eastAsia="Calibri" w:hAnsi="Times Ext Roman" w:cs="Times Ext Roman"/>
          <w:spacing w:val="-3"/>
          <w:kern w:val="2"/>
        </w:rPr>
        <w:t xml:space="preserve"> – Übrigens hat Fiedler </w:t>
      </w:r>
      <w:r w:rsidR="003A0EF7">
        <w:rPr>
          <w:rFonts w:ascii="Times Ext Roman" w:hAnsi="Times Ext Roman" w:cs="Times Ext Roman"/>
          <w:spacing w:val="-2"/>
        </w:rPr>
        <w:t>diesen</w:t>
      </w:r>
      <w:r w:rsidR="000D40F4" w:rsidRPr="000D40F4">
        <w:rPr>
          <w:rFonts w:ascii="Times Ext Roman" w:hAnsi="Times Ext Roman" w:cs="Times Ext Roman"/>
          <w:spacing w:val="-2"/>
        </w:rPr>
        <w:t xml:space="preserve"> Aufsatz nicht in einer Literaturzeitschrift, sondern im </w:t>
      </w:r>
      <w:r w:rsidR="000D40F4" w:rsidRPr="000D40F4">
        <w:rPr>
          <w:rFonts w:ascii="Times Ext Roman" w:hAnsi="Times Ext Roman" w:cs="Times Ext Roman"/>
          <w:i/>
          <w:iCs/>
          <w:spacing w:val="-2"/>
        </w:rPr>
        <w:t>Playboy</w:t>
      </w:r>
      <w:r w:rsidR="007E6F75">
        <w:rPr>
          <w:rFonts w:ascii="Times Ext Roman" w:hAnsi="Times Ext Roman" w:cs="Times Ext Roman"/>
          <w:spacing w:val="-2"/>
        </w:rPr>
        <w:t xml:space="preserve"> veröffentlicht;</w:t>
      </w:r>
      <w:r w:rsidR="000D40F4" w:rsidRPr="000D40F4">
        <w:rPr>
          <w:rFonts w:ascii="Times Ext Roman" w:hAnsi="Times Ext Roman" w:cs="Times Ext Roman"/>
          <w:spacing w:val="-2"/>
        </w:rPr>
        <w:t xml:space="preserve"> Grenzüberschreitung, das Programm dieser Literatur, war </w:t>
      </w:r>
      <w:r w:rsidR="00390903">
        <w:rPr>
          <w:rFonts w:ascii="Times Ext Roman" w:hAnsi="Times Ext Roman" w:cs="Times Ext Roman"/>
          <w:spacing w:val="-2"/>
        </w:rPr>
        <w:t xml:space="preserve">zugleich ein Verfahren der sie </w:t>
      </w:r>
      <w:r w:rsidR="000D40F4" w:rsidRPr="000D40F4">
        <w:rPr>
          <w:rFonts w:ascii="Times Ext Roman" w:hAnsi="Times Ext Roman" w:cs="Times Ext Roman"/>
          <w:spacing w:val="-2"/>
        </w:rPr>
        <w:t>propagierenden Literaturkritik.</w:t>
      </w:r>
    </w:p>
    <w:p w:rsidR="005E5CAD" w:rsidRDefault="005E5CAD" w:rsidP="00A532C8">
      <w:pPr>
        <w:tabs>
          <w:tab w:val="left" w:pos="-720"/>
        </w:tabs>
        <w:suppressAutoHyphens/>
        <w:rPr>
          <w:rFonts w:ascii="Times Ext Roman" w:eastAsia="Calibri" w:hAnsi="Times Ext Roman" w:cs="Times Ext Roman"/>
          <w:spacing w:val="-3"/>
          <w:kern w:val="2"/>
        </w:rPr>
      </w:pPr>
    </w:p>
    <w:p w:rsidR="00FD1E7F" w:rsidRDefault="00203490" w:rsidP="00FD1E7F">
      <w:pPr>
        <w:tabs>
          <w:tab w:val="left" w:pos="-720"/>
        </w:tabs>
        <w:suppressAutoHyphens/>
        <w:rPr>
          <w:rFonts w:ascii="Times Ext Roman" w:eastAsia="Calibri" w:hAnsi="Times Ext Roman" w:cs="Times Ext Roman"/>
          <w:spacing w:val="-3"/>
          <w:kern w:val="2"/>
        </w:rPr>
      </w:pPr>
      <w:r w:rsidRPr="003037E6">
        <w:rPr>
          <w:rFonts w:ascii="Times Ext Roman" w:eastAsia="Calibri" w:hAnsi="Times Ext Roman" w:cs="Times Ext Roman"/>
          <w:spacing w:val="-3"/>
          <w:kern w:val="2"/>
        </w:rPr>
        <w:t xml:space="preserve">Soziologisch wie semantisch </w:t>
      </w:r>
      <w:r w:rsidR="00455C57">
        <w:rPr>
          <w:rFonts w:ascii="Times Ext Roman" w:eastAsia="Calibri" w:hAnsi="Times Ext Roman" w:cs="Times Ext Roman"/>
          <w:spacing w:val="-3"/>
          <w:kern w:val="2"/>
        </w:rPr>
        <w:t xml:space="preserve">ist </w:t>
      </w:r>
      <w:r w:rsidRPr="003037E6">
        <w:rPr>
          <w:rFonts w:ascii="Times Ext Roman" w:eastAsia="Calibri" w:hAnsi="Times Ext Roman" w:cs="Times Ext Roman"/>
          <w:spacing w:val="-3"/>
          <w:kern w:val="2"/>
        </w:rPr>
        <w:t xml:space="preserve">also </w:t>
      </w:r>
      <w:r w:rsidR="000D40F4">
        <w:rPr>
          <w:rFonts w:ascii="Times Ext Roman" w:eastAsia="Calibri" w:hAnsi="Times Ext Roman" w:cs="Times Ext Roman"/>
          <w:spacing w:val="-3"/>
          <w:kern w:val="2"/>
        </w:rPr>
        <w:t xml:space="preserve">laut Fiedler </w:t>
      </w:r>
      <w:r w:rsidRPr="003037E6">
        <w:rPr>
          <w:rFonts w:ascii="Times Ext Roman" w:eastAsia="Calibri" w:hAnsi="Times Ext Roman" w:cs="Times Ext Roman"/>
          <w:spacing w:val="-3"/>
          <w:kern w:val="2"/>
        </w:rPr>
        <w:t xml:space="preserve">eine Doppelstruktur charakteristisch: die Verbindung von elitärem und populärem Geschmack bzw. von Fiktion und Wirklichkeit. Ein postmodernes Werk ist in sich plural, es </w:t>
      </w:r>
      <w:r w:rsidR="003A0EF7">
        <w:rPr>
          <w:rFonts w:ascii="Times Ext Roman" w:eastAsia="Calibri" w:hAnsi="Times Ext Roman" w:cs="Times Ext Roman"/>
          <w:spacing w:val="-3"/>
          <w:kern w:val="2"/>
        </w:rPr>
        <w:t xml:space="preserve">ist </w:t>
      </w:r>
      <w:r w:rsidR="00455C57">
        <w:rPr>
          <w:rFonts w:ascii="Times Ext Roman" w:eastAsia="Calibri" w:hAnsi="Times Ext Roman" w:cs="Times Ext Roman"/>
          <w:spacing w:val="-3"/>
          <w:kern w:val="2"/>
        </w:rPr>
        <w:t xml:space="preserve">mindestens </w:t>
      </w:r>
      <w:r w:rsidR="003A0EF7">
        <w:rPr>
          <w:rFonts w:ascii="Times Ext Roman" w:eastAsia="Calibri" w:hAnsi="Times Ext Roman" w:cs="Times Ext Roman"/>
          <w:spacing w:val="-3"/>
          <w:kern w:val="2"/>
        </w:rPr>
        <w:t>doppelt kodiert</w:t>
      </w:r>
      <w:r w:rsidRPr="003037E6">
        <w:rPr>
          <w:rFonts w:ascii="Times Ext Roman" w:eastAsia="Calibri" w:hAnsi="Times Ext Roman" w:cs="Times Ext Roman"/>
          <w:spacing w:val="-3"/>
          <w:kern w:val="2"/>
        </w:rPr>
        <w:t>.</w:t>
      </w:r>
    </w:p>
    <w:p w:rsidR="00C1755D" w:rsidRDefault="00C1755D" w:rsidP="00FD1E7F">
      <w:pPr>
        <w:tabs>
          <w:tab w:val="left" w:pos="-720"/>
        </w:tabs>
        <w:suppressAutoHyphens/>
        <w:rPr>
          <w:rFonts w:ascii="Times Ext Roman" w:eastAsia="Calibri" w:hAnsi="Times Ext Roman" w:cs="Times Ext Roman"/>
          <w:spacing w:val="-3"/>
          <w:kern w:val="2"/>
        </w:rPr>
      </w:pPr>
    </w:p>
    <w:p w:rsidR="000D40F4" w:rsidRDefault="000D40F4" w:rsidP="00A532C8">
      <w:pPr>
        <w:tabs>
          <w:tab w:val="left" w:pos="-720"/>
        </w:tabs>
        <w:suppressAutoHyphens/>
        <w:jc w:val="center"/>
        <w:rPr>
          <w:rFonts w:ascii="Times Ext Roman" w:eastAsia="Calibri" w:hAnsi="Times Ext Roman" w:cs="Times Ext Roman"/>
          <w:b/>
          <w:bCs/>
          <w:kern w:val="2"/>
        </w:rPr>
      </w:pPr>
      <w:r>
        <w:rPr>
          <w:rFonts w:ascii="Times Ext Roman" w:eastAsia="Calibri" w:hAnsi="Times Ext Roman" w:cs="Times Ext Roman"/>
          <w:b/>
          <w:bCs/>
          <w:kern w:val="2"/>
        </w:rPr>
        <w:lastRenderedPageBreak/>
        <w:t>2</w:t>
      </w:r>
      <w:r w:rsidR="00203490" w:rsidRPr="00062B15">
        <w:rPr>
          <w:rFonts w:ascii="Times Ext Roman" w:eastAsia="Calibri" w:hAnsi="Times Ext Roman" w:cs="Times Ext Roman"/>
          <w:b/>
          <w:bCs/>
          <w:kern w:val="2"/>
        </w:rPr>
        <w:t>. Die Übertragung de</w:t>
      </w:r>
      <w:r>
        <w:rPr>
          <w:rFonts w:ascii="Times Ext Roman" w:eastAsia="Calibri" w:hAnsi="Times Ext Roman" w:cs="Times Ext Roman"/>
          <w:b/>
          <w:bCs/>
          <w:kern w:val="2"/>
        </w:rPr>
        <w:t>s Begriffs auf die Architektur</w:t>
      </w:r>
    </w:p>
    <w:p w:rsidR="000D40F4" w:rsidRDefault="000D40F4" w:rsidP="00A532C8">
      <w:pPr>
        <w:tabs>
          <w:tab w:val="left" w:pos="-720"/>
        </w:tabs>
        <w:suppressAutoHyphens/>
        <w:jc w:val="center"/>
        <w:rPr>
          <w:rFonts w:ascii="Times Ext Roman" w:eastAsia="Calibri" w:hAnsi="Times Ext Roman" w:cs="Times Ext Roman"/>
          <w:b/>
          <w:bCs/>
          <w:kern w:val="2"/>
        </w:rPr>
      </w:pPr>
    </w:p>
    <w:p w:rsidR="00203490" w:rsidRPr="00062B15" w:rsidRDefault="000D40F4" w:rsidP="00A532C8">
      <w:pPr>
        <w:tabs>
          <w:tab w:val="left" w:pos="-720"/>
        </w:tabs>
        <w:suppressAutoHyphens/>
        <w:jc w:val="center"/>
        <w:rPr>
          <w:rFonts w:ascii="Times Ext Roman" w:eastAsia="Calibri" w:hAnsi="Times Ext Roman" w:cs="Times Ext Roman"/>
          <w:kern w:val="2"/>
        </w:rPr>
      </w:pPr>
      <w:r>
        <w:rPr>
          <w:rFonts w:ascii="Times Ext Roman" w:eastAsia="Calibri" w:hAnsi="Times Ext Roman" w:cs="Times Ext Roman"/>
          <w:b/>
          <w:bCs/>
          <w:kern w:val="2"/>
        </w:rPr>
        <w:t xml:space="preserve">a. </w:t>
      </w:r>
      <w:r w:rsidR="00203490" w:rsidRPr="00062B15">
        <w:rPr>
          <w:rFonts w:ascii="Times Ext Roman" w:eastAsia="Calibri" w:hAnsi="Times Ext Roman" w:cs="Times Ext Roman"/>
          <w:b/>
          <w:bCs/>
          <w:kern w:val="2"/>
        </w:rPr>
        <w:t>Jencks</w:t>
      </w:r>
      <w:r w:rsidR="00D118D0">
        <w:rPr>
          <w:rFonts w:ascii="Times Ext Roman" w:eastAsia="Calibri" w:hAnsi="Times Ext Roman" w:cs="Times Ext Roman"/>
          <w:b/>
          <w:bCs/>
          <w:kern w:val="2"/>
        </w:rPr>
        <w:t>: Doppelkodierung</w:t>
      </w:r>
      <w:r w:rsidR="00203490" w:rsidRPr="00062B15">
        <w:rPr>
          <w:rFonts w:ascii="Times Ext Roman" w:eastAsia="Calibri" w:hAnsi="Times Ext Roman" w:cs="Times Ext Roman"/>
          <w:b/>
          <w:bCs/>
          <w:kern w:val="2"/>
        </w:rPr>
        <w:t xml:space="preserve"> </w:t>
      </w:r>
      <w:r w:rsidR="00D118D0">
        <w:rPr>
          <w:rFonts w:ascii="Times Ext Roman" w:eastAsia="Calibri" w:hAnsi="Times Ext Roman" w:cs="Times Ext Roman"/>
          <w:b/>
          <w:bCs/>
          <w:kern w:val="2"/>
        </w:rPr>
        <w:t>(</w:t>
      </w:r>
      <w:r w:rsidR="00203490" w:rsidRPr="00062B15">
        <w:rPr>
          <w:rFonts w:ascii="Times Ext Roman" w:eastAsia="Calibri" w:hAnsi="Times Ext Roman" w:cs="Times Ext Roman"/>
          <w:b/>
          <w:bCs/>
          <w:kern w:val="2"/>
        </w:rPr>
        <w:t>1975 ff.</w:t>
      </w:r>
      <w:r w:rsidR="00D118D0">
        <w:rPr>
          <w:rFonts w:ascii="Times Ext Roman" w:eastAsia="Calibri" w:hAnsi="Times Ext Roman" w:cs="Times Ext Roman"/>
          <w:b/>
          <w:bCs/>
          <w:kern w:val="2"/>
        </w:rPr>
        <w:t>)</w:t>
      </w:r>
    </w:p>
    <w:p w:rsidR="00203490" w:rsidRPr="00062B15" w:rsidRDefault="00203490" w:rsidP="00A532C8">
      <w:pPr>
        <w:tabs>
          <w:tab w:val="left" w:pos="-720"/>
        </w:tabs>
        <w:suppressAutoHyphens/>
        <w:rPr>
          <w:rFonts w:ascii="Times Ext Roman" w:eastAsia="Calibri" w:hAnsi="Times Ext Roman" w:cs="Times Ext Roman"/>
          <w:spacing w:val="-3"/>
          <w:kern w:val="2"/>
        </w:rPr>
      </w:pPr>
    </w:p>
    <w:p w:rsidR="000D40F4" w:rsidRDefault="00203490" w:rsidP="00A532C8">
      <w:pPr>
        <w:tabs>
          <w:tab w:val="left" w:pos="-720"/>
        </w:tabs>
        <w:suppressAutoHyphens/>
        <w:rPr>
          <w:rFonts w:ascii="Times Ext Roman" w:eastAsia="Calibri" w:hAnsi="Times Ext Roman" w:cs="Times Ext Roman"/>
          <w:spacing w:val="-3"/>
          <w:kern w:val="2"/>
        </w:rPr>
      </w:pPr>
      <w:r w:rsidRPr="00062B15">
        <w:rPr>
          <w:rFonts w:ascii="Times Ext Roman" w:eastAsia="Calibri" w:hAnsi="Times Ext Roman" w:cs="Times Ext Roman"/>
          <w:spacing w:val="-3"/>
          <w:kern w:val="2"/>
        </w:rPr>
        <w:t xml:space="preserve">1975 hat Charles Jencks den </w:t>
      </w:r>
      <w:r w:rsidR="00A532C8">
        <w:rPr>
          <w:rFonts w:ascii="Times Ext Roman" w:eastAsia="Calibri" w:hAnsi="Times Ext Roman" w:cs="Times Ext Roman"/>
          <w:spacing w:val="-3"/>
          <w:kern w:val="2"/>
        </w:rPr>
        <w:t>Postmoderne</w:t>
      </w:r>
      <w:r w:rsidR="004922B6">
        <w:rPr>
          <w:rFonts w:ascii="Times Ext Roman" w:eastAsia="Calibri" w:hAnsi="Times Ext Roman" w:cs="Times Ext Roman"/>
          <w:spacing w:val="-3"/>
          <w:kern w:val="2"/>
        </w:rPr>
        <w:t>-</w:t>
      </w:r>
      <w:r w:rsidRPr="00062B15">
        <w:rPr>
          <w:rFonts w:ascii="Times Ext Roman" w:eastAsia="Calibri" w:hAnsi="Times Ext Roman" w:cs="Times Ext Roman"/>
          <w:spacing w:val="-3"/>
          <w:kern w:val="2"/>
        </w:rPr>
        <w:t>Begriff auf die Architektur übertragen.</w:t>
      </w:r>
      <w:r w:rsidRPr="00062B15">
        <w:rPr>
          <w:rStyle w:val="Funotenzeichen"/>
          <w:rFonts w:eastAsia="Calibri" w:cs="Times New Roman"/>
          <w:spacing w:val="-3"/>
          <w:kern w:val="2"/>
        </w:rPr>
        <w:footnoteReference w:id="6"/>
      </w:r>
      <w:r w:rsidRPr="00062B15">
        <w:rPr>
          <w:rFonts w:ascii="Times Ext Roman" w:eastAsia="Calibri" w:hAnsi="Times Ext Roman" w:cs="Times Ext Roman"/>
          <w:spacing w:val="-3"/>
          <w:kern w:val="2"/>
        </w:rPr>
        <w:t xml:space="preserve"> Jencks war mit der nordamerikanischen Literaturdebatte vertraut, und sein architektonischer Postmoderne</w:t>
      </w:r>
      <w:r w:rsidRPr="00062B15">
        <w:rPr>
          <w:rFonts w:ascii="Times Ext Roman" w:eastAsia="Calibri" w:hAnsi="Times Ext Roman" w:cs="Times Ext Roman"/>
          <w:spacing w:val="-3"/>
          <w:kern w:val="2"/>
        </w:rPr>
        <w:noBreakHyphen/>
        <w:t>Begriff stimmt mit dem literarischen Fiedlers überein. Er scheint geradezu mit Fiedlers Stift zu schreiben, wenn er erklärt: "Der Fehler der modernen Architektur war, dass sie sich an eine Elite richtete. Die Postmoderne versucht, den Anspruch des Elitären zu überwinden, nicht durch Aufgabe desselben, sondern durch Erweiterung der Sprache der Architektur in verschiedene Richtungen – zum Bodenständigen, zur Überlieferung und zum kommerziellen Jargon der Straße. Daher die Doppelkodierung, die Architektur, welche die Elite und den Mann auf der Straße anspricht."</w:t>
      </w:r>
      <w:r w:rsidRPr="00062B15">
        <w:rPr>
          <w:rStyle w:val="Funotenzeichen"/>
          <w:rFonts w:eastAsia="Calibri" w:cs="Times New Roman"/>
          <w:spacing w:val="-3"/>
          <w:kern w:val="2"/>
        </w:rPr>
        <w:footnoteReference w:id="7"/>
      </w:r>
    </w:p>
    <w:p w:rsidR="002435DB" w:rsidRDefault="002435DB" w:rsidP="00A532C8">
      <w:pPr>
        <w:tabs>
          <w:tab w:val="left" w:pos="-720"/>
        </w:tabs>
        <w:suppressAutoHyphens/>
        <w:rPr>
          <w:rFonts w:ascii="Times Ext Roman" w:eastAsia="Calibri" w:hAnsi="Times Ext Roman" w:cs="Times Ext Roman"/>
          <w:spacing w:val="-3"/>
          <w:kern w:val="2"/>
        </w:rPr>
      </w:pPr>
    </w:p>
    <w:p w:rsidR="00203490" w:rsidRPr="00062B15" w:rsidRDefault="00203490" w:rsidP="00A532C8">
      <w:pPr>
        <w:tabs>
          <w:tab w:val="left" w:pos="-720"/>
        </w:tabs>
        <w:suppressAutoHyphens/>
        <w:rPr>
          <w:rFonts w:ascii="Times Ext Roman" w:eastAsia="Calibri" w:hAnsi="Times Ext Roman" w:cs="Times Ext Roman"/>
          <w:spacing w:val="-3"/>
          <w:kern w:val="2"/>
        </w:rPr>
      </w:pPr>
      <w:r w:rsidRPr="00062B15">
        <w:rPr>
          <w:rFonts w:ascii="Times Ext Roman" w:eastAsia="Calibri" w:hAnsi="Times Ext Roman" w:cs="Times Ext Roman"/>
          <w:spacing w:val="-3"/>
          <w:kern w:val="2"/>
        </w:rPr>
        <w:t xml:space="preserve">Das läuft auf "Cross the Border – Close the Gap" mittels Säule und Palmendekor hinaus; Jencks’ "Doppelkodierer" sind die architektonischen Revenants von Fiedlers literarischen "Doppelagenten". Ein postmoderner Bau muss Jencks zufolge mindestens zwei Architektursprachen gleichzeitig verwenden, etwa traditionelle und moderne, elitäre und populäre, internationale und regionale Codes. </w:t>
      </w:r>
      <w:r w:rsidR="00FD1E7F">
        <w:rPr>
          <w:rFonts w:ascii="Times Ext Roman" w:eastAsia="Calibri" w:hAnsi="Times Ext Roman" w:cs="Times Ext Roman"/>
          <w:spacing w:val="-3"/>
          <w:kern w:val="2"/>
        </w:rPr>
        <w:t xml:space="preserve">Im </w:t>
      </w:r>
      <w:r w:rsidR="00294A6B">
        <w:rPr>
          <w:rFonts w:ascii="Times Ext Roman" w:eastAsia="Calibri" w:hAnsi="Times Ext Roman" w:cs="Times Ext Roman"/>
          <w:spacing w:val="-3"/>
          <w:kern w:val="2"/>
        </w:rPr>
        <w:t>Übrigen</w:t>
      </w:r>
      <w:r w:rsidR="00FD1E7F">
        <w:rPr>
          <w:rFonts w:ascii="Times Ext Roman" w:eastAsia="Calibri" w:hAnsi="Times Ext Roman" w:cs="Times Ext Roman"/>
          <w:spacing w:val="-3"/>
          <w:kern w:val="2"/>
        </w:rPr>
        <w:t xml:space="preserve"> gab Jencks einen soziologischen Grund für die postmodernen Tendenzen an. Im </w:t>
      </w:r>
      <w:r w:rsidRPr="00062B15">
        <w:rPr>
          <w:rFonts w:ascii="Times Ext Roman" w:eastAsia="Calibri" w:hAnsi="Times Ext Roman" w:cs="Times Ext Roman"/>
          <w:spacing w:val="-3"/>
          <w:kern w:val="2"/>
        </w:rPr>
        <w:t xml:space="preserve">tiefreichenden Pluralismus der modernen Gesellschaften </w:t>
      </w:r>
      <w:r w:rsidR="00FD1E7F">
        <w:rPr>
          <w:rFonts w:ascii="Times Ext Roman" w:eastAsia="Calibri" w:hAnsi="Times Ext Roman" w:cs="Times Ext Roman"/>
          <w:spacing w:val="-3"/>
          <w:kern w:val="2"/>
        </w:rPr>
        <w:t xml:space="preserve">sah er </w:t>
      </w:r>
      <w:r w:rsidRPr="00062B15">
        <w:rPr>
          <w:rFonts w:ascii="Times Ext Roman" w:eastAsia="Calibri" w:hAnsi="Times Ext Roman" w:cs="Times Ext Roman"/>
          <w:spacing w:val="-3"/>
          <w:kern w:val="2"/>
        </w:rPr>
        <w:t>den eigentlichen Motor der postmodernen Tendenzen: "Die Diskontinuität der Geschmackskulturen ist es, die sowohl die theoretische Basis als auch die ‛Doppelkodierung’ der Postmoderne erzeugt."</w:t>
      </w:r>
      <w:r w:rsidRPr="00062B15">
        <w:rPr>
          <w:rStyle w:val="Funotenzeichen"/>
          <w:rFonts w:eastAsia="Calibri" w:cs="Times New Roman"/>
          <w:spacing w:val="-3"/>
          <w:kern w:val="2"/>
        </w:rPr>
        <w:footnoteReference w:id="8"/>
      </w:r>
    </w:p>
    <w:p w:rsidR="002435DB" w:rsidRDefault="002435DB" w:rsidP="00A532C8">
      <w:pPr>
        <w:tabs>
          <w:tab w:val="center" w:pos="4513"/>
        </w:tabs>
        <w:suppressAutoHyphens/>
        <w:rPr>
          <w:rFonts w:ascii="Times Ext Roman" w:eastAsia="Calibri" w:hAnsi="Times Ext Roman" w:cs="Times Ext Roman"/>
          <w:b/>
          <w:bCs/>
          <w:spacing w:val="-3"/>
          <w:kern w:val="2"/>
        </w:rPr>
      </w:pPr>
    </w:p>
    <w:p w:rsidR="00203490" w:rsidRPr="00062B15" w:rsidRDefault="00203490" w:rsidP="00A532C8">
      <w:pPr>
        <w:tabs>
          <w:tab w:val="center" w:pos="4513"/>
        </w:tabs>
        <w:suppressAutoHyphens/>
        <w:rPr>
          <w:rFonts w:ascii="Times Ext Roman" w:eastAsia="Calibri" w:hAnsi="Times Ext Roman" w:cs="Times Ext Roman"/>
          <w:spacing w:val="-3"/>
          <w:kern w:val="2"/>
        </w:rPr>
      </w:pPr>
      <w:r w:rsidRPr="00062B15">
        <w:rPr>
          <w:rFonts w:ascii="Times Ext Roman" w:eastAsia="Calibri" w:hAnsi="Times Ext Roman" w:cs="Times Ext Roman"/>
          <w:b/>
          <w:bCs/>
          <w:spacing w:val="-3"/>
          <w:kern w:val="2"/>
        </w:rPr>
        <w:tab/>
      </w:r>
      <w:r w:rsidR="000D40F4">
        <w:rPr>
          <w:rFonts w:ascii="Times Ext Roman" w:eastAsia="Calibri" w:hAnsi="Times Ext Roman" w:cs="Times Ext Roman"/>
          <w:b/>
          <w:bCs/>
          <w:spacing w:val="-3"/>
          <w:kern w:val="2"/>
        </w:rPr>
        <w:t>b</w:t>
      </w:r>
      <w:r w:rsidRPr="00062B15">
        <w:rPr>
          <w:rFonts w:ascii="Times Ext Roman" w:eastAsia="Calibri" w:hAnsi="Times Ext Roman" w:cs="Times Ext Roman"/>
          <w:b/>
          <w:bCs/>
          <w:spacing w:val="-3"/>
          <w:kern w:val="2"/>
        </w:rPr>
        <w:t>. Portoghesi: "Die Gegenwart der Vergangenheit" (1980)</w:t>
      </w:r>
    </w:p>
    <w:p w:rsidR="00203490" w:rsidRPr="00062B15" w:rsidRDefault="00203490" w:rsidP="00A532C8">
      <w:pPr>
        <w:tabs>
          <w:tab w:val="left" w:pos="-720"/>
        </w:tabs>
        <w:suppressAutoHyphens/>
        <w:rPr>
          <w:rFonts w:ascii="Times Ext Roman" w:eastAsia="Calibri" w:hAnsi="Times Ext Roman" w:cs="Times Ext Roman"/>
          <w:spacing w:val="-3"/>
          <w:kern w:val="2"/>
        </w:rPr>
      </w:pPr>
    </w:p>
    <w:p w:rsidR="000D40F4" w:rsidRPr="00062B15" w:rsidRDefault="00203490" w:rsidP="00A532C8">
      <w:pPr>
        <w:tabs>
          <w:tab w:val="left" w:pos="-720"/>
        </w:tabs>
        <w:suppressAutoHyphens/>
        <w:rPr>
          <w:rFonts w:ascii="Times Ext Roman" w:eastAsia="Calibri" w:hAnsi="Times Ext Roman" w:cs="Times Ext Roman"/>
          <w:spacing w:val="-3"/>
          <w:kern w:val="2"/>
        </w:rPr>
      </w:pPr>
      <w:r w:rsidRPr="00062B15">
        <w:rPr>
          <w:rFonts w:ascii="Times Ext Roman" w:eastAsia="Calibri" w:hAnsi="Times Ext Roman" w:cs="Times Ext Roman"/>
          <w:spacing w:val="-3"/>
          <w:kern w:val="2"/>
        </w:rPr>
        <w:t xml:space="preserve">1980 setzte </w:t>
      </w:r>
      <w:r w:rsidR="002435DB">
        <w:rPr>
          <w:rFonts w:ascii="Times Ext Roman" w:eastAsia="Calibri" w:hAnsi="Times Ext Roman" w:cs="Times Ext Roman"/>
          <w:spacing w:val="-3"/>
          <w:kern w:val="2"/>
        </w:rPr>
        <w:t xml:space="preserve">Paolo </w:t>
      </w:r>
      <w:r w:rsidRPr="00062B15">
        <w:rPr>
          <w:rFonts w:ascii="Times Ext Roman" w:eastAsia="Calibri" w:hAnsi="Times Ext Roman" w:cs="Times Ext Roman"/>
          <w:spacing w:val="-3"/>
          <w:kern w:val="2"/>
        </w:rPr>
        <w:t>Portoghesi mit der Ausstellung "Die Gegenwart der Vergangenheit" bei der Ersten Architektur-Biennale in Venedig einen anderen Akzent.</w:t>
      </w:r>
      <w:r w:rsidRPr="00062B15">
        <w:rPr>
          <w:rStyle w:val="Funotenzeichen"/>
          <w:rFonts w:eastAsia="Calibri" w:cs="Times New Roman"/>
          <w:spacing w:val="-3"/>
          <w:kern w:val="2"/>
        </w:rPr>
        <w:footnoteReference w:id="9"/>
      </w:r>
      <w:r w:rsidRPr="00062B15">
        <w:rPr>
          <w:rFonts w:ascii="Times Ext Roman" w:eastAsia="Calibri" w:hAnsi="Times Ext Roman" w:cs="Times Ext Roman"/>
          <w:spacing w:val="-3"/>
          <w:kern w:val="2"/>
        </w:rPr>
        <w:t xml:space="preserve"> Moderne und Internationaler Stil ha</w:t>
      </w:r>
      <w:r w:rsidR="004922B6">
        <w:rPr>
          <w:rFonts w:ascii="Times Ext Roman" w:eastAsia="Calibri" w:hAnsi="Times Ext Roman" w:cs="Times Ext Roman"/>
          <w:spacing w:val="-3"/>
          <w:kern w:val="2"/>
        </w:rPr>
        <w:t>tt</w:t>
      </w:r>
      <w:r w:rsidRPr="00062B15">
        <w:rPr>
          <w:rFonts w:ascii="Times Ext Roman" w:eastAsia="Calibri" w:hAnsi="Times Ext Roman" w:cs="Times Ext Roman"/>
          <w:spacing w:val="-3"/>
          <w:kern w:val="2"/>
        </w:rPr>
        <w:t>en Portoghesi zufolge ihr Monopol verloren, die Baugeschichte soll</w:t>
      </w:r>
      <w:r w:rsidR="004922B6">
        <w:rPr>
          <w:rFonts w:ascii="Times Ext Roman" w:eastAsia="Calibri" w:hAnsi="Times Ext Roman" w:cs="Times Ext Roman"/>
          <w:spacing w:val="-3"/>
          <w:kern w:val="2"/>
        </w:rPr>
        <w:t>te</w:t>
      </w:r>
      <w:r w:rsidRPr="00062B15">
        <w:rPr>
          <w:rFonts w:ascii="Times Ext Roman" w:eastAsia="Calibri" w:hAnsi="Times Ext Roman" w:cs="Times Ext Roman"/>
          <w:spacing w:val="-3"/>
          <w:kern w:val="2"/>
        </w:rPr>
        <w:t xml:space="preserve"> jetzt ins Zentrum </w:t>
      </w:r>
      <w:r w:rsidR="004922B6">
        <w:rPr>
          <w:rFonts w:ascii="Times Ext Roman" w:eastAsia="Calibri" w:hAnsi="Times Ext Roman" w:cs="Times Ext Roman"/>
          <w:spacing w:val="-3"/>
          <w:kern w:val="2"/>
        </w:rPr>
        <w:t xml:space="preserve">des </w:t>
      </w:r>
      <w:r w:rsidRPr="00062B15">
        <w:rPr>
          <w:rFonts w:ascii="Times Ext Roman" w:eastAsia="Calibri" w:hAnsi="Times Ext Roman" w:cs="Times Ext Roman"/>
          <w:spacing w:val="-3"/>
          <w:kern w:val="2"/>
        </w:rPr>
        <w:t>architektonischen Denkens zurückkehren. Die Folge war, dass die architektonische Postmoderne fortan mit Antimodernismus, Traditionalismus und Neo-Historismus assoziiert werden konnte.</w:t>
      </w:r>
      <w:r w:rsidR="00FD1E7F">
        <w:rPr>
          <w:rFonts w:ascii="Times Ext Roman" w:eastAsia="Calibri" w:hAnsi="Times Ext Roman" w:cs="Times Ext Roman"/>
          <w:spacing w:val="-3"/>
          <w:kern w:val="2"/>
        </w:rPr>
        <w:t xml:space="preserve"> – D</w:t>
      </w:r>
      <w:r w:rsidR="000D40F4">
        <w:rPr>
          <w:rFonts w:ascii="Times Ext Roman" w:eastAsia="Calibri" w:hAnsi="Times Ext Roman" w:cs="Times Ext Roman"/>
          <w:spacing w:val="-3"/>
          <w:kern w:val="2"/>
        </w:rPr>
        <w:t>arauf wird bei Habermas‛ Postmoderne-Kritik zurückzukommen sein.</w:t>
      </w:r>
    </w:p>
    <w:p w:rsidR="002435DB" w:rsidRDefault="002435DB" w:rsidP="00A532C8">
      <w:pPr>
        <w:tabs>
          <w:tab w:val="left" w:pos="-720"/>
        </w:tabs>
        <w:suppressAutoHyphens/>
        <w:rPr>
          <w:rFonts w:ascii="Times Ext Roman" w:eastAsia="Calibri" w:hAnsi="Times Ext Roman" w:cs="Times Ext Roman"/>
          <w:spacing w:val="-3"/>
          <w:kern w:val="2"/>
        </w:rPr>
      </w:pPr>
    </w:p>
    <w:p w:rsidR="00FD1E7F" w:rsidRDefault="00FD1E7F" w:rsidP="00FD1E7F">
      <w:pPr>
        <w:tabs>
          <w:tab w:val="left" w:pos="-720"/>
        </w:tabs>
        <w:suppressAutoHyphens/>
        <w:jc w:val="center"/>
        <w:rPr>
          <w:rFonts w:ascii="Times Ext Roman" w:eastAsia="Calibri" w:hAnsi="Times Ext Roman" w:cs="Times Ext Roman"/>
          <w:spacing w:val="-3"/>
          <w:kern w:val="2"/>
        </w:rPr>
      </w:pPr>
      <w:r>
        <w:rPr>
          <w:rFonts w:ascii="Times Ext Roman" w:eastAsia="Calibri" w:hAnsi="Times Ext Roman" w:cs="Times Ext Roman"/>
          <w:spacing w:val="-3"/>
          <w:kern w:val="2"/>
        </w:rPr>
        <w:t>*</w:t>
      </w:r>
    </w:p>
    <w:p w:rsidR="00FD1E7F" w:rsidRDefault="00FD1E7F" w:rsidP="00A532C8">
      <w:pPr>
        <w:tabs>
          <w:tab w:val="left" w:pos="-720"/>
        </w:tabs>
        <w:suppressAutoHyphens/>
        <w:rPr>
          <w:rFonts w:ascii="Times Ext Roman" w:eastAsia="Calibri" w:hAnsi="Times Ext Roman" w:cs="Times Ext Roman"/>
          <w:spacing w:val="-3"/>
          <w:kern w:val="2"/>
        </w:rPr>
      </w:pPr>
    </w:p>
    <w:p w:rsidR="00203490" w:rsidRPr="00062B15" w:rsidRDefault="002435DB" w:rsidP="00A532C8">
      <w:pPr>
        <w:tabs>
          <w:tab w:val="left" w:pos="-720"/>
        </w:tabs>
        <w:suppressAutoHyphens/>
        <w:rPr>
          <w:rFonts w:ascii="Times Ext Roman" w:eastAsia="Calibri" w:hAnsi="Times Ext Roman" w:cs="Times Ext Roman"/>
          <w:spacing w:val="-3"/>
          <w:kern w:val="2"/>
        </w:rPr>
      </w:pPr>
      <w:r>
        <w:rPr>
          <w:rFonts w:ascii="Times Ext Roman" w:eastAsia="Calibri" w:hAnsi="Times Ext Roman" w:cs="Times Ext Roman"/>
          <w:spacing w:val="-3"/>
          <w:kern w:val="2"/>
        </w:rPr>
        <w:t xml:space="preserve">Ein wichtiger </w:t>
      </w:r>
      <w:r w:rsidR="00203490" w:rsidRPr="00062B15">
        <w:rPr>
          <w:rFonts w:ascii="Times Ext Roman" w:eastAsia="Calibri" w:hAnsi="Times Ext Roman" w:cs="Times Ext Roman"/>
          <w:spacing w:val="-3"/>
          <w:kern w:val="2"/>
        </w:rPr>
        <w:t xml:space="preserve">Inspirator </w:t>
      </w:r>
      <w:r>
        <w:rPr>
          <w:rFonts w:ascii="Times Ext Roman" w:eastAsia="Calibri" w:hAnsi="Times Ext Roman" w:cs="Times Ext Roman"/>
          <w:spacing w:val="-3"/>
          <w:kern w:val="2"/>
        </w:rPr>
        <w:t xml:space="preserve">für </w:t>
      </w:r>
      <w:r w:rsidR="00FD1E7F">
        <w:rPr>
          <w:rFonts w:ascii="Times Ext Roman" w:eastAsia="Calibri" w:hAnsi="Times Ext Roman" w:cs="Times Ext Roman"/>
          <w:spacing w:val="-3"/>
          <w:kern w:val="2"/>
        </w:rPr>
        <w:t xml:space="preserve">postmoderne Tendenzen in der Architektur war </w:t>
      </w:r>
      <w:r w:rsidR="000D40F4">
        <w:rPr>
          <w:rFonts w:ascii="Times Ext Roman" w:eastAsia="Calibri" w:hAnsi="Times Ext Roman" w:cs="Times Ext Roman"/>
          <w:spacing w:val="-3"/>
          <w:kern w:val="2"/>
        </w:rPr>
        <w:t xml:space="preserve">der US-amerikanische Architekt </w:t>
      </w:r>
      <w:r w:rsidR="00203490" w:rsidRPr="00062B15">
        <w:rPr>
          <w:rFonts w:ascii="Times Ext Roman" w:eastAsia="Calibri" w:hAnsi="Times Ext Roman" w:cs="Times Ext Roman"/>
          <w:spacing w:val="-3"/>
          <w:kern w:val="2"/>
        </w:rPr>
        <w:t>Robert Venturi</w:t>
      </w:r>
      <w:r>
        <w:rPr>
          <w:rFonts w:ascii="Times Ext Roman" w:eastAsia="Calibri" w:hAnsi="Times Ext Roman" w:cs="Times Ext Roman"/>
          <w:spacing w:val="-3"/>
          <w:kern w:val="2"/>
        </w:rPr>
        <w:t xml:space="preserve">. Er </w:t>
      </w:r>
      <w:r w:rsidR="00C1755D">
        <w:rPr>
          <w:rFonts w:ascii="Times Ext Roman" w:eastAsia="Calibri" w:hAnsi="Times Ext Roman" w:cs="Times Ext Roman"/>
          <w:spacing w:val="-3"/>
          <w:kern w:val="2"/>
        </w:rPr>
        <w:t xml:space="preserve">plädierte </w:t>
      </w:r>
      <w:r w:rsidR="00203490" w:rsidRPr="00062B15">
        <w:rPr>
          <w:rFonts w:ascii="Times Ext Roman" w:eastAsia="Calibri" w:hAnsi="Times Ext Roman" w:cs="Times Ext Roman"/>
          <w:spacing w:val="-3"/>
          <w:kern w:val="2"/>
        </w:rPr>
        <w:t>1966 für "Komplexität und Widerspruch in der Architektur"</w:t>
      </w:r>
      <w:r>
        <w:rPr>
          <w:rFonts w:ascii="Times Ext Roman" w:eastAsia="Calibri" w:hAnsi="Times Ext Roman" w:cs="Times Ext Roman"/>
          <w:spacing w:val="-3"/>
          <w:kern w:val="2"/>
        </w:rPr>
        <w:t>. Nur eine solche Architektur, meinte er, könne "</w:t>
      </w:r>
      <w:r w:rsidR="00203490" w:rsidRPr="00062B15">
        <w:rPr>
          <w:rFonts w:ascii="Times Ext Roman" w:eastAsia="Calibri" w:hAnsi="Times Ext Roman" w:cs="Times Ext Roman"/>
          <w:spacing w:val="-3"/>
          <w:kern w:val="2"/>
        </w:rPr>
        <w:t xml:space="preserve">dem Reichtum und der </w:t>
      </w:r>
      <w:r w:rsidR="00203490" w:rsidRPr="00062B15">
        <w:rPr>
          <w:rFonts w:ascii="Times Ext Roman" w:eastAsia="Calibri" w:hAnsi="Times Ext Roman" w:cs="Times Ext Roman"/>
          <w:spacing w:val="-3"/>
          <w:kern w:val="2"/>
        </w:rPr>
        <w:lastRenderedPageBreak/>
        <w:t>Vieldeut</w:t>
      </w:r>
      <w:r>
        <w:rPr>
          <w:rFonts w:ascii="Times Ext Roman" w:eastAsia="Calibri" w:hAnsi="Times Ext Roman" w:cs="Times Ext Roman"/>
          <w:spacing w:val="-3"/>
          <w:kern w:val="2"/>
        </w:rPr>
        <w:t>igkeit moderner Lebenserfahrung</w:t>
      </w:r>
      <w:r w:rsidR="00203490" w:rsidRPr="00062B15">
        <w:rPr>
          <w:rFonts w:ascii="Times Ext Roman" w:eastAsia="Calibri" w:hAnsi="Times Ext Roman" w:cs="Times Ext Roman"/>
          <w:spacing w:val="-3"/>
          <w:kern w:val="2"/>
        </w:rPr>
        <w:t>"</w:t>
      </w:r>
      <w:r>
        <w:rPr>
          <w:rFonts w:ascii="Times Ext Roman" w:eastAsia="Calibri" w:hAnsi="Times Ext Roman" w:cs="Times Ext Roman"/>
          <w:spacing w:val="-3"/>
          <w:kern w:val="2"/>
        </w:rPr>
        <w:t xml:space="preserve"> entsprechen</w:t>
      </w:r>
      <w:r w:rsidR="00203490" w:rsidRPr="00062B15">
        <w:rPr>
          <w:rFonts w:ascii="Times Ext Roman" w:eastAsia="Calibri" w:hAnsi="Times Ext Roman" w:cs="Times Ext Roman"/>
          <w:spacing w:val="-3"/>
          <w:kern w:val="2"/>
        </w:rPr>
        <w:t>.</w:t>
      </w:r>
      <w:r w:rsidR="00203490" w:rsidRPr="00062B15">
        <w:rPr>
          <w:rStyle w:val="Funotenzeichen"/>
          <w:rFonts w:eastAsia="Calibri" w:cs="Times New Roman"/>
          <w:spacing w:val="-3"/>
          <w:kern w:val="2"/>
        </w:rPr>
        <w:footnoteReference w:id="10"/>
      </w:r>
      <w:r w:rsidR="00203490" w:rsidRPr="00062B15">
        <w:rPr>
          <w:rFonts w:ascii="Times Ext Roman" w:eastAsia="Calibri" w:hAnsi="Times Ext Roman" w:cs="Times Ext Roman"/>
          <w:spacing w:val="-3"/>
          <w:kern w:val="2"/>
        </w:rPr>
        <w:t xml:space="preserve"> </w:t>
      </w:r>
      <w:r>
        <w:rPr>
          <w:rFonts w:ascii="Times Ext Roman" w:eastAsia="Calibri" w:hAnsi="Times Ext Roman" w:cs="Times Ext Roman"/>
          <w:spacing w:val="-3"/>
          <w:kern w:val="2"/>
        </w:rPr>
        <w:t xml:space="preserve">Venturis </w:t>
      </w:r>
      <w:r w:rsidR="00203490" w:rsidRPr="00062B15">
        <w:rPr>
          <w:rFonts w:ascii="Times Ext Roman" w:eastAsia="Calibri" w:hAnsi="Times Ext Roman" w:cs="Times Ext Roman"/>
          <w:spacing w:val="-3"/>
          <w:kern w:val="2"/>
        </w:rPr>
        <w:t xml:space="preserve">Ideen </w:t>
      </w:r>
      <w:r w:rsidR="00C1755D">
        <w:rPr>
          <w:rFonts w:ascii="Times Ext Roman" w:eastAsia="Calibri" w:hAnsi="Times Ext Roman" w:cs="Times Ext Roman"/>
          <w:spacing w:val="-3"/>
          <w:kern w:val="2"/>
        </w:rPr>
        <w:t xml:space="preserve">bildeten </w:t>
      </w:r>
      <w:r>
        <w:rPr>
          <w:rFonts w:ascii="Times Ext Roman" w:eastAsia="Calibri" w:hAnsi="Times Ext Roman" w:cs="Times Ext Roman"/>
          <w:spacing w:val="-3"/>
          <w:kern w:val="2"/>
        </w:rPr>
        <w:t>ein Unterfutter etlicher postmoderner</w:t>
      </w:r>
      <w:r w:rsidR="00203490" w:rsidRPr="00062B15">
        <w:rPr>
          <w:rFonts w:ascii="Times Ext Roman" w:eastAsia="Calibri" w:hAnsi="Times Ext Roman" w:cs="Times Ext Roman"/>
          <w:spacing w:val="-3"/>
          <w:kern w:val="2"/>
        </w:rPr>
        <w:t xml:space="preserve"> </w:t>
      </w:r>
      <w:r w:rsidR="00FD1E7F">
        <w:rPr>
          <w:rFonts w:ascii="Times Ext Roman" w:eastAsia="Calibri" w:hAnsi="Times Ext Roman" w:cs="Times Ext Roman"/>
          <w:spacing w:val="-3"/>
          <w:kern w:val="2"/>
        </w:rPr>
        <w:t>Versuche</w:t>
      </w:r>
      <w:r w:rsidR="00203490" w:rsidRPr="00062B15">
        <w:rPr>
          <w:rFonts w:ascii="Times Ext Roman" w:eastAsia="Calibri" w:hAnsi="Times Ext Roman" w:cs="Times Ext Roman"/>
          <w:spacing w:val="-3"/>
          <w:kern w:val="2"/>
        </w:rPr>
        <w:t>.</w:t>
      </w:r>
    </w:p>
    <w:p w:rsidR="00203490" w:rsidRPr="00FD1E7F" w:rsidRDefault="00203490" w:rsidP="00FD1E7F">
      <w:pPr>
        <w:rPr>
          <w:rFonts w:ascii="Times Ext Roman" w:hAnsi="Times Ext Roman" w:cs="Times Ext Roman"/>
          <w:spacing w:val="-3"/>
          <w:kern w:val="2"/>
        </w:rPr>
      </w:pPr>
    </w:p>
    <w:p w:rsidR="00203490" w:rsidRPr="00062B15" w:rsidRDefault="008C06F6" w:rsidP="00A532C8">
      <w:pPr>
        <w:tabs>
          <w:tab w:val="center" w:pos="4513"/>
        </w:tabs>
        <w:suppressAutoHyphens/>
        <w:rPr>
          <w:rFonts w:ascii="Times Ext Roman" w:eastAsia="Calibri" w:hAnsi="Times Ext Roman" w:cs="Times Ext Roman"/>
          <w:spacing w:val="-3"/>
          <w:kern w:val="2"/>
        </w:rPr>
      </w:pPr>
      <w:r w:rsidRPr="00062B15">
        <w:rPr>
          <w:rFonts w:ascii="Times Ext Roman" w:eastAsia="Calibri" w:hAnsi="Times Ext Roman" w:cs="Times Ext Roman"/>
          <w:b/>
          <w:bCs/>
          <w:spacing w:val="-3"/>
          <w:kern w:val="2"/>
        </w:rPr>
        <w:tab/>
      </w:r>
      <w:r w:rsidR="00C7576B">
        <w:rPr>
          <w:rFonts w:ascii="Times Ext Roman" w:eastAsia="Calibri" w:hAnsi="Times Ext Roman" w:cs="Times Ext Roman"/>
          <w:b/>
          <w:bCs/>
          <w:spacing w:val="-3"/>
          <w:kern w:val="2"/>
        </w:rPr>
        <w:t>3</w:t>
      </w:r>
      <w:r w:rsidR="00203490" w:rsidRPr="00062B15">
        <w:rPr>
          <w:rFonts w:ascii="Times Ext Roman" w:eastAsia="Calibri" w:hAnsi="Times Ext Roman" w:cs="Times Ext Roman"/>
          <w:b/>
          <w:bCs/>
          <w:spacing w:val="-3"/>
          <w:kern w:val="2"/>
        </w:rPr>
        <w:t>. Postmoderne in der Philosophie</w:t>
      </w:r>
    </w:p>
    <w:p w:rsidR="00203490" w:rsidRPr="00062B15" w:rsidRDefault="00203490" w:rsidP="00A532C8">
      <w:pPr>
        <w:tabs>
          <w:tab w:val="left" w:pos="-720"/>
        </w:tabs>
        <w:suppressAutoHyphens/>
        <w:rPr>
          <w:rFonts w:ascii="Times Ext Roman" w:eastAsia="Calibri" w:hAnsi="Times Ext Roman" w:cs="Times Ext Roman"/>
          <w:spacing w:val="-3"/>
          <w:kern w:val="2"/>
        </w:rPr>
      </w:pPr>
    </w:p>
    <w:p w:rsidR="000D40F4" w:rsidRPr="00F213DB" w:rsidRDefault="00203490" w:rsidP="00F213DB">
      <w:pPr>
        <w:tabs>
          <w:tab w:val="left" w:pos="-720"/>
        </w:tabs>
        <w:suppressAutoHyphens/>
        <w:rPr>
          <w:rFonts w:ascii="Times Ext Roman" w:eastAsia="Calibri" w:hAnsi="Times Ext Roman" w:cs="Times Ext Roman"/>
          <w:spacing w:val="-3"/>
          <w:kern w:val="2"/>
        </w:rPr>
      </w:pPr>
      <w:r w:rsidRPr="00F213DB">
        <w:rPr>
          <w:rFonts w:ascii="Times Ext Roman" w:eastAsia="Calibri" w:hAnsi="Times Ext Roman" w:cs="Times Ext Roman"/>
          <w:spacing w:val="-3"/>
          <w:kern w:val="2"/>
        </w:rPr>
        <w:t xml:space="preserve">Die philosophische Postmoderne-Diskussion setzte </w:t>
      </w:r>
      <w:r w:rsidR="00F213DB" w:rsidRPr="00F213DB">
        <w:rPr>
          <w:rFonts w:ascii="Times Ext Roman" w:eastAsia="Calibri" w:hAnsi="Times Ext Roman" w:cs="Times Ext Roman"/>
          <w:spacing w:val="-3"/>
          <w:kern w:val="2"/>
        </w:rPr>
        <w:t xml:space="preserve">erst zwanzig Jahre </w:t>
      </w:r>
      <w:r w:rsidR="00C1755D">
        <w:rPr>
          <w:rFonts w:ascii="Times Ext Roman" w:eastAsia="Calibri" w:hAnsi="Times Ext Roman" w:cs="Times Ext Roman"/>
          <w:spacing w:val="-3"/>
          <w:kern w:val="2"/>
        </w:rPr>
        <w:t xml:space="preserve">nach der </w:t>
      </w:r>
      <w:r w:rsidRPr="00F213DB">
        <w:rPr>
          <w:rFonts w:ascii="Times Ext Roman" w:eastAsia="Calibri" w:hAnsi="Times Ext Roman" w:cs="Times Ext Roman"/>
          <w:spacing w:val="-3"/>
          <w:kern w:val="2"/>
        </w:rPr>
        <w:t>literaturwissenschaftliche</w:t>
      </w:r>
      <w:r w:rsidR="00C1755D">
        <w:rPr>
          <w:rFonts w:ascii="Times Ext Roman" w:eastAsia="Calibri" w:hAnsi="Times Ext Roman" w:cs="Times Ext Roman"/>
          <w:spacing w:val="-3"/>
          <w:kern w:val="2"/>
        </w:rPr>
        <w:t>n</w:t>
      </w:r>
      <w:r w:rsidRPr="00F213DB">
        <w:rPr>
          <w:rFonts w:ascii="Times Ext Roman" w:eastAsia="Calibri" w:hAnsi="Times Ext Roman" w:cs="Times Ext Roman"/>
          <w:spacing w:val="-3"/>
          <w:kern w:val="2"/>
        </w:rPr>
        <w:t xml:space="preserve"> </w:t>
      </w:r>
      <w:r w:rsidR="00F213DB" w:rsidRPr="00F213DB">
        <w:rPr>
          <w:rFonts w:ascii="Times Ext Roman" w:eastAsia="Calibri" w:hAnsi="Times Ext Roman" w:cs="Times Ext Roman"/>
          <w:spacing w:val="-3"/>
          <w:kern w:val="2"/>
        </w:rPr>
        <w:t>ein</w:t>
      </w:r>
      <w:r w:rsidRPr="00F213DB">
        <w:rPr>
          <w:rFonts w:ascii="Times Ext Roman" w:eastAsia="Calibri" w:hAnsi="Times Ext Roman" w:cs="Times Ext Roman"/>
          <w:spacing w:val="-3"/>
          <w:kern w:val="2"/>
        </w:rPr>
        <w:t xml:space="preserve">. </w:t>
      </w:r>
      <w:r w:rsidR="00C12859" w:rsidRPr="00F213DB">
        <w:rPr>
          <w:rFonts w:ascii="Times Ext Roman" w:eastAsia="Calibri" w:hAnsi="Times Ext Roman" w:cs="Times Ext Roman"/>
          <w:spacing w:val="-3"/>
          <w:kern w:val="2"/>
        </w:rPr>
        <w:t xml:space="preserve">Den </w:t>
      </w:r>
      <w:r w:rsidR="00F213DB" w:rsidRPr="00F213DB">
        <w:rPr>
          <w:rFonts w:ascii="Times Ext Roman" w:eastAsia="Calibri" w:hAnsi="Times Ext Roman" w:cs="Times Ext Roman"/>
          <w:spacing w:val="-3"/>
          <w:kern w:val="2"/>
        </w:rPr>
        <w:t xml:space="preserve">Ausgangspunkt </w:t>
      </w:r>
      <w:r w:rsidR="00C12859" w:rsidRPr="00F213DB">
        <w:rPr>
          <w:rFonts w:ascii="Times Ext Roman" w:eastAsia="Calibri" w:hAnsi="Times Ext Roman" w:cs="Times Ext Roman"/>
          <w:spacing w:val="-3"/>
          <w:kern w:val="2"/>
        </w:rPr>
        <w:t xml:space="preserve">bildete </w:t>
      </w:r>
      <w:r w:rsidRPr="00F213DB">
        <w:rPr>
          <w:rFonts w:ascii="Times Ext Roman" w:eastAsia="Calibri" w:hAnsi="Times Ext Roman" w:cs="Times Ext Roman"/>
          <w:spacing w:val="-3"/>
          <w:kern w:val="2"/>
        </w:rPr>
        <w:t>Jean</w:t>
      </w:r>
      <w:r w:rsidRPr="00F213DB">
        <w:rPr>
          <w:rFonts w:ascii="Times Ext Roman" w:eastAsia="Calibri" w:hAnsi="Times Ext Roman" w:cs="Times Ext Roman"/>
          <w:spacing w:val="-3"/>
          <w:kern w:val="2"/>
        </w:rPr>
        <w:noBreakHyphen/>
        <w:t>François Lyotards</w:t>
      </w:r>
      <w:r w:rsidR="00C12859" w:rsidRPr="00F213DB">
        <w:rPr>
          <w:rFonts w:ascii="Times Ext Roman" w:eastAsia="Calibri" w:hAnsi="Times Ext Roman" w:cs="Times Ext Roman"/>
          <w:spacing w:val="-3"/>
          <w:kern w:val="2"/>
        </w:rPr>
        <w:t xml:space="preserve"> Schrift</w:t>
      </w:r>
      <w:r w:rsidRPr="00F213DB">
        <w:rPr>
          <w:rFonts w:ascii="Times Ext Roman" w:eastAsia="Calibri" w:hAnsi="Times Ext Roman" w:cs="Times Ext Roman"/>
          <w:spacing w:val="-3"/>
          <w:kern w:val="2"/>
        </w:rPr>
        <w:t xml:space="preserve"> </w:t>
      </w:r>
      <w:r w:rsidRPr="00F213DB">
        <w:rPr>
          <w:rFonts w:ascii="Times Ext Roman" w:eastAsia="Calibri" w:hAnsi="Times Ext Roman" w:cs="Times Ext Roman"/>
          <w:i/>
          <w:iCs/>
          <w:spacing w:val="-3"/>
          <w:kern w:val="2"/>
        </w:rPr>
        <w:t>La Condition postmoderne</w:t>
      </w:r>
      <w:r w:rsidRPr="00F213DB">
        <w:rPr>
          <w:rFonts w:ascii="Times Ext Roman" w:eastAsia="Calibri" w:hAnsi="Times Ext Roman" w:cs="Times Ext Roman"/>
          <w:spacing w:val="-3"/>
          <w:kern w:val="2"/>
        </w:rPr>
        <w:t xml:space="preserve"> (dt. </w:t>
      </w:r>
      <w:r w:rsidRPr="00F213DB">
        <w:rPr>
          <w:rFonts w:ascii="Times Ext Roman" w:eastAsia="Calibri" w:hAnsi="Times Ext Roman" w:cs="Times Ext Roman"/>
          <w:i/>
          <w:iCs/>
          <w:spacing w:val="-3"/>
          <w:kern w:val="2"/>
        </w:rPr>
        <w:t>Das postmoderne Wissen</w:t>
      </w:r>
      <w:r w:rsidRPr="00F213DB">
        <w:rPr>
          <w:rFonts w:ascii="Times Ext Roman" w:eastAsia="Calibri" w:hAnsi="Times Ext Roman" w:cs="Times Ext Roman"/>
          <w:spacing w:val="-3"/>
          <w:kern w:val="2"/>
        </w:rPr>
        <w:t>) von 1979.</w:t>
      </w:r>
    </w:p>
    <w:p w:rsidR="00BD0A37" w:rsidRDefault="00BD0A37" w:rsidP="00A532C8">
      <w:pPr>
        <w:tabs>
          <w:tab w:val="left" w:pos="-720"/>
        </w:tabs>
        <w:suppressAutoHyphens/>
        <w:rPr>
          <w:rFonts w:ascii="Times Ext Roman" w:eastAsia="Calibri" w:hAnsi="Times Ext Roman" w:cs="Times Ext Roman"/>
          <w:spacing w:val="-3"/>
          <w:kern w:val="2"/>
        </w:rPr>
      </w:pPr>
    </w:p>
    <w:p w:rsidR="000D40F4" w:rsidRDefault="00203490" w:rsidP="00A532C8">
      <w:pPr>
        <w:tabs>
          <w:tab w:val="left" w:pos="-720"/>
        </w:tabs>
        <w:suppressAutoHyphens/>
        <w:rPr>
          <w:rFonts w:ascii="Times Ext Roman" w:eastAsia="Calibri" w:hAnsi="Times Ext Roman" w:cs="Times Ext Roman"/>
          <w:spacing w:val="-3"/>
          <w:kern w:val="2"/>
        </w:rPr>
      </w:pPr>
      <w:r w:rsidRPr="00062B15">
        <w:rPr>
          <w:rFonts w:ascii="Times Ext Roman" w:eastAsia="Calibri" w:hAnsi="Times Ext Roman" w:cs="Times Ext Roman"/>
          <w:spacing w:val="-3"/>
          <w:kern w:val="2"/>
        </w:rPr>
        <w:t>Lyotard ging vom Unterschied modernen und postmodernen Wissens aus. Der moderne Wissenstypus zielt auf eine "Meta-Erzählung", d.h. auf eine Gesamtidee, welche sämtliches Einzelwissen umfassen und auf ein politisches un</w:t>
      </w:r>
      <w:r w:rsidR="00F213DB">
        <w:rPr>
          <w:rFonts w:ascii="Times Ext Roman" w:eastAsia="Calibri" w:hAnsi="Times Ext Roman" w:cs="Times Ext Roman"/>
          <w:spacing w:val="-3"/>
          <w:kern w:val="2"/>
        </w:rPr>
        <w:t>d soziales Ziel ausrichten soll.</w:t>
      </w:r>
      <w:r w:rsidRPr="00062B15">
        <w:rPr>
          <w:rFonts w:ascii="Times Ext Roman" w:eastAsia="Calibri" w:hAnsi="Times Ext Roman" w:cs="Times Ext Roman"/>
          <w:spacing w:val="-3"/>
          <w:kern w:val="2"/>
        </w:rPr>
        <w:t xml:space="preserve"> Ha</w:t>
      </w:r>
      <w:r w:rsidR="00C569F1">
        <w:rPr>
          <w:rFonts w:ascii="Times Ext Roman" w:eastAsia="Calibri" w:hAnsi="Times Ext Roman" w:cs="Times Ext Roman"/>
          <w:spacing w:val="-3"/>
          <w:kern w:val="2"/>
        </w:rPr>
        <w:t>uptbeispiel ist das Emanzipation</w:t>
      </w:r>
      <w:r w:rsidRPr="00062B15">
        <w:rPr>
          <w:rFonts w:ascii="Times Ext Roman" w:eastAsia="Calibri" w:hAnsi="Times Ext Roman" w:cs="Times Ext Roman"/>
          <w:spacing w:val="-3"/>
          <w:kern w:val="2"/>
        </w:rPr>
        <w:t>smodell der Aufklärung</w:t>
      </w:r>
      <w:r w:rsidR="00585CA9">
        <w:rPr>
          <w:rFonts w:ascii="Times Ext Roman" w:eastAsia="Calibri" w:hAnsi="Times Ext Roman" w:cs="Times Ext Roman"/>
          <w:spacing w:val="-3"/>
          <w:kern w:val="2"/>
        </w:rPr>
        <w:t xml:space="preserve"> </w:t>
      </w:r>
      <w:r w:rsidR="00585CA9">
        <w:rPr>
          <w:rFonts w:ascii="Times Ext Roman" w:hAnsi="Times Ext Roman" w:cs="Times Ext Roman"/>
          <w:spacing w:val="-2"/>
        </w:rPr>
        <w:t>(</w:t>
      </w:r>
      <w:r w:rsidR="00F213DB">
        <w:rPr>
          <w:rFonts w:ascii="Times Ext Roman" w:hAnsi="Times Ext Roman" w:cs="Times Ext Roman"/>
          <w:spacing w:val="-2"/>
        </w:rPr>
        <w:t xml:space="preserve">andere Kandidaten sind </w:t>
      </w:r>
      <w:r w:rsidR="00585CA9">
        <w:rPr>
          <w:rFonts w:ascii="Times Ext Roman" w:hAnsi="Times Ext Roman" w:cs="Times Ext Roman"/>
          <w:spacing w:val="-2"/>
        </w:rPr>
        <w:t xml:space="preserve">die </w:t>
      </w:r>
      <w:r w:rsidR="00585CA9" w:rsidRPr="00062B15">
        <w:rPr>
          <w:rFonts w:ascii="Times Ext Roman" w:hAnsi="Times Ext Roman" w:cs="Times Ext Roman"/>
          <w:spacing w:val="-2"/>
        </w:rPr>
        <w:t xml:space="preserve">idealistische </w:t>
      </w:r>
      <w:r w:rsidR="00C12859">
        <w:rPr>
          <w:rFonts w:ascii="Times Ext Roman" w:hAnsi="Times Ext Roman" w:cs="Times Ext Roman"/>
          <w:spacing w:val="-2"/>
        </w:rPr>
        <w:t xml:space="preserve">Erzählung </w:t>
      </w:r>
      <w:r w:rsidR="00585CA9" w:rsidRPr="00062B15">
        <w:rPr>
          <w:rFonts w:ascii="Times Ext Roman" w:hAnsi="Times Ext Roman" w:cs="Times Ext Roman"/>
          <w:spacing w:val="-2"/>
        </w:rPr>
        <w:t xml:space="preserve">von der Teleologie des Geistes </w:t>
      </w:r>
      <w:r w:rsidR="00C1755D">
        <w:rPr>
          <w:rFonts w:ascii="Times Ext Roman" w:hAnsi="Times Ext Roman" w:cs="Times Ext Roman"/>
          <w:spacing w:val="-2"/>
        </w:rPr>
        <w:t>oder die marxistische vom</w:t>
      </w:r>
      <w:r w:rsidR="00F213DB">
        <w:rPr>
          <w:rFonts w:ascii="Times Ext Roman" w:hAnsi="Times Ext Roman" w:cs="Times Ext Roman"/>
          <w:spacing w:val="-2"/>
        </w:rPr>
        <w:t xml:space="preserve"> Übergang zu</w:t>
      </w:r>
      <w:r w:rsidR="00C1755D">
        <w:rPr>
          <w:rFonts w:ascii="Times Ext Roman" w:hAnsi="Times Ext Roman" w:cs="Times Ext Roman"/>
          <w:spacing w:val="-2"/>
        </w:rPr>
        <w:t>r</w:t>
      </w:r>
      <w:r w:rsidR="00F213DB">
        <w:rPr>
          <w:rFonts w:ascii="Times Ext Roman" w:hAnsi="Times Ext Roman" w:cs="Times Ext Roman"/>
          <w:spacing w:val="-2"/>
        </w:rPr>
        <w:t xml:space="preserve"> klassenlosen Gesellschaft oder </w:t>
      </w:r>
      <w:r w:rsidR="00585CA9" w:rsidRPr="00062B15">
        <w:rPr>
          <w:rFonts w:ascii="Times Ext Roman" w:hAnsi="Times Ext Roman" w:cs="Times Ext Roman"/>
          <w:spacing w:val="-2"/>
        </w:rPr>
        <w:t xml:space="preserve">die </w:t>
      </w:r>
      <w:r w:rsidR="00F213DB">
        <w:rPr>
          <w:rFonts w:ascii="Times Ext Roman" w:hAnsi="Times Ext Roman" w:cs="Times Ext Roman"/>
          <w:spacing w:val="-2"/>
        </w:rPr>
        <w:t xml:space="preserve">kapitalistische Erzählung </w:t>
      </w:r>
      <w:r w:rsidR="00585CA9" w:rsidRPr="00062B15">
        <w:rPr>
          <w:rFonts w:ascii="Times Ext Roman" w:hAnsi="Times Ext Roman" w:cs="Times Ext Roman"/>
          <w:spacing w:val="-2"/>
        </w:rPr>
        <w:t xml:space="preserve">von der </w:t>
      </w:r>
      <w:r w:rsidR="00F213DB">
        <w:rPr>
          <w:rFonts w:ascii="Times Ext Roman" w:hAnsi="Times Ext Roman" w:cs="Times Ext Roman"/>
          <w:spacing w:val="-2"/>
        </w:rPr>
        <w:t>Beglückung aller durch die Dynamik von Kapital und Markt</w:t>
      </w:r>
      <w:r w:rsidR="00585CA9">
        <w:rPr>
          <w:rFonts w:ascii="Times Ext Roman" w:hAnsi="Times Ext Roman" w:cs="Times Ext Roman"/>
          <w:spacing w:val="-2"/>
        </w:rPr>
        <w:t>)</w:t>
      </w:r>
      <w:r w:rsidR="00F213DB">
        <w:rPr>
          <w:rFonts w:ascii="Times Ext Roman" w:hAnsi="Times Ext Roman" w:cs="Times Ext Roman"/>
          <w:spacing w:val="-2"/>
        </w:rPr>
        <w:t xml:space="preserve">. Diese für die </w:t>
      </w:r>
      <w:r w:rsidR="00C1755D">
        <w:rPr>
          <w:rFonts w:ascii="Times Ext Roman" w:hAnsi="Times Ext Roman" w:cs="Times Ext Roman"/>
          <w:spacing w:val="-2"/>
        </w:rPr>
        <w:t>M</w:t>
      </w:r>
      <w:r w:rsidR="00F213DB">
        <w:rPr>
          <w:rFonts w:ascii="Times Ext Roman" w:hAnsi="Times Ext Roman" w:cs="Times Ext Roman"/>
          <w:spacing w:val="-2"/>
        </w:rPr>
        <w:t>oderne typische Ausrichtung auf eine Metaerzählung</w:t>
      </w:r>
      <w:r w:rsidRPr="00062B15">
        <w:rPr>
          <w:rFonts w:ascii="Times Ext Roman" w:eastAsia="Calibri" w:hAnsi="Times Ext Roman" w:cs="Times Ext Roman"/>
          <w:spacing w:val="-3"/>
          <w:kern w:val="2"/>
        </w:rPr>
        <w:t xml:space="preserve"> ist </w:t>
      </w:r>
      <w:r w:rsidR="00F213DB">
        <w:rPr>
          <w:rFonts w:ascii="Times Ext Roman" w:eastAsia="Calibri" w:hAnsi="Times Ext Roman" w:cs="Times Ext Roman"/>
          <w:spacing w:val="-3"/>
          <w:kern w:val="2"/>
        </w:rPr>
        <w:t xml:space="preserve">Lyotard zufolge </w:t>
      </w:r>
      <w:r w:rsidRPr="00062B15">
        <w:rPr>
          <w:rFonts w:ascii="Times Ext Roman" w:eastAsia="Calibri" w:hAnsi="Times Ext Roman" w:cs="Times Ext Roman"/>
          <w:spacing w:val="-3"/>
          <w:kern w:val="2"/>
        </w:rPr>
        <w:t>inzwischen unglaubwürdig geworden: "In äußerster Vereinfachung kann man sagen: ‛Postmoderne’ bedeutet, dass man den Meta</w:t>
      </w:r>
      <w:r w:rsidRPr="00062B15">
        <w:rPr>
          <w:rFonts w:ascii="Times Ext Roman" w:eastAsia="Calibri" w:hAnsi="Times Ext Roman" w:cs="Times Ext Roman"/>
          <w:spacing w:val="-3"/>
          <w:kern w:val="2"/>
        </w:rPr>
        <w:noBreakHyphen/>
        <w:t>Erzählungen keinen Glauben mehr schenkt."</w:t>
      </w:r>
      <w:r w:rsidRPr="00062B15">
        <w:rPr>
          <w:rStyle w:val="Funotenzeichen"/>
          <w:rFonts w:eastAsia="Calibri" w:cs="Times New Roman"/>
          <w:spacing w:val="-3"/>
          <w:kern w:val="2"/>
        </w:rPr>
        <w:footnoteReference w:id="11"/>
      </w:r>
    </w:p>
    <w:p w:rsidR="00BD0A37" w:rsidRDefault="00BD0A37" w:rsidP="00A532C8">
      <w:pPr>
        <w:tabs>
          <w:tab w:val="left" w:pos="-720"/>
        </w:tabs>
        <w:suppressAutoHyphens/>
        <w:rPr>
          <w:rFonts w:ascii="Times Ext Roman" w:eastAsia="Calibri" w:hAnsi="Times Ext Roman" w:cs="Times Ext Roman"/>
          <w:spacing w:val="-3"/>
          <w:kern w:val="2"/>
        </w:rPr>
      </w:pPr>
    </w:p>
    <w:p w:rsidR="000D40F4" w:rsidRDefault="00203490" w:rsidP="00A532C8">
      <w:pPr>
        <w:tabs>
          <w:tab w:val="left" w:pos="-720"/>
        </w:tabs>
        <w:suppressAutoHyphens/>
        <w:rPr>
          <w:rFonts w:ascii="Times Ext Roman" w:eastAsia="Calibri" w:hAnsi="Times Ext Roman" w:cs="Times Ext Roman"/>
          <w:spacing w:val="-3"/>
          <w:kern w:val="2"/>
        </w:rPr>
      </w:pPr>
      <w:r w:rsidRPr="00062B15">
        <w:rPr>
          <w:rFonts w:ascii="Times Ext Roman" w:eastAsia="Calibri" w:hAnsi="Times Ext Roman" w:cs="Times Ext Roman"/>
          <w:spacing w:val="-3"/>
          <w:kern w:val="2"/>
        </w:rPr>
        <w:t xml:space="preserve">Diese Umstellung resultiert aber nicht aus einer diffusen Stimmungslage, sondern </w:t>
      </w:r>
      <w:r w:rsidR="00F213DB">
        <w:rPr>
          <w:rFonts w:ascii="Times Ext Roman" w:eastAsia="Calibri" w:hAnsi="Times Ext Roman" w:cs="Times Ext Roman"/>
          <w:spacing w:val="-3"/>
          <w:kern w:val="2"/>
        </w:rPr>
        <w:t xml:space="preserve">ergibt sich aus </w:t>
      </w:r>
      <w:r w:rsidRPr="00062B15">
        <w:rPr>
          <w:rFonts w:ascii="Times Ext Roman" w:eastAsia="Calibri" w:hAnsi="Times Ext Roman" w:cs="Times Ext Roman"/>
          <w:spacing w:val="-3"/>
          <w:kern w:val="2"/>
        </w:rPr>
        <w:t xml:space="preserve">dem Wandel des </w:t>
      </w:r>
      <w:r w:rsidR="00F213DB">
        <w:rPr>
          <w:rFonts w:ascii="Times Ext Roman" w:eastAsia="Calibri" w:hAnsi="Times Ext Roman" w:cs="Times Ext Roman"/>
          <w:spacing w:val="-3"/>
          <w:kern w:val="2"/>
        </w:rPr>
        <w:t xml:space="preserve">wissenschaftlichen </w:t>
      </w:r>
      <w:r w:rsidRPr="00062B15">
        <w:rPr>
          <w:rFonts w:ascii="Times Ext Roman" w:eastAsia="Calibri" w:hAnsi="Times Ext Roman" w:cs="Times Ext Roman"/>
          <w:spacing w:val="-3"/>
          <w:kern w:val="2"/>
        </w:rPr>
        <w:t>Wissens, wie ihn grundlegende Revisionen seit Beginn des 20. Jahrhunderts bewirkt haben, die mit Namen wie Einstein</w:t>
      </w:r>
      <w:r w:rsidR="00C12859">
        <w:rPr>
          <w:rFonts w:ascii="Times Ext Roman" w:eastAsia="Calibri" w:hAnsi="Times Ext Roman" w:cs="Times Ext Roman"/>
          <w:spacing w:val="-3"/>
          <w:kern w:val="2"/>
        </w:rPr>
        <w:t>, Heisenberg</w:t>
      </w:r>
      <w:r w:rsidRPr="00062B15">
        <w:rPr>
          <w:rFonts w:ascii="Times Ext Roman" w:eastAsia="Calibri" w:hAnsi="Times Ext Roman" w:cs="Times Ext Roman"/>
          <w:spacing w:val="-3"/>
          <w:kern w:val="2"/>
        </w:rPr>
        <w:t xml:space="preserve"> und Gödel verbunden sind. Diesen neuen Wissenstypus </w:t>
      </w:r>
      <w:r w:rsidRPr="00C1755D">
        <w:rPr>
          <w:rFonts w:ascii="Times Ext Roman" w:eastAsia="Calibri" w:hAnsi="Times Ext Roman" w:cs="Times Ext Roman"/>
          <w:iCs/>
          <w:spacing w:val="-3"/>
          <w:kern w:val="2"/>
        </w:rPr>
        <w:t>des zwanzigsten Jahrhunderts</w:t>
      </w:r>
      <w:r w:rsidRPr="00062B15">
        <w:rPr>
          <w:rFonts w:ascii="Times Ext Roman" w:eastAsia="Calibri" w:hAnsi="Times Ext Roman" w:cs="Times Ext Roman"/>
          <w:spacing w:val="-3"/>
          <w:kern w:val="2"/>
        </w:rPr>
        <w:t xml:space="preserve">, der nicht mehr auf Einheit, sondern auf Pluralität, Komplementarität und Unausschöpfbarkeit setzt, bezeichnet Lyotard als </w:t>
      </w:r>
      <w:r w:rsidR="00C1755D">
        <w:rPr>
          <w:rFonts w:ascii="Times Ext Roman" w:eastAsia="Calibri" w:hAnsi="Times Ext Roman" w:cs="Times Ext Roman"/>
          <w:spacing w:val="-3"/>
          <w:kern w:val="2"/>
        </w:rPr>
        <w:t>‛</w:t>
      </w:r>
      <w:r w:rsidRPr="00C1755D">
        <w:rPr>
          <w:rFonts w:ascii="Times Ext Roman" w:eastAsia="Calibri" w:hAnsi="Times Ext Roman" w:cs="Times Ext Roman"/>
          <w:iCs/>
          <w:spacing w:val="-3"/>
          <w:kern w:val="2"/>
        </w:rPr>
        <w:t>postmodern</w:t>
      </w:r>
      <w:r w:rsidR="00C1755D">
        <w:rPr>
          <w:rFonts w:ascii="Times Ext Roman" w:eastAsia="Calibri" w:hAnsi="Times Ext Roman" w:cs="Times Ext Roman"/>
          <w:iCs/>
          <w:spacing w:val="-3"/>
          <w:kern w:val="2"/>
        </w:rPr>
        <w:t>’</w:t>
      </w:r>
      <w:r w:rsidRPr="00062B15">
        <w:rPr>
          <w:rFonts w:ascii="Times Ext Roman" w:eastAsia="Calibri" w:hAnsi="Times Ext Roman" w:cs="Times Ext Roman"/>
          <w:spacing w:val="-3"/>
          <w:kern w:val="2"/>
        </w:rPr>
        <w:t xml:space="preserve">. Es geht </w:t>
      </w:r>
      <w:r w:rsidR="00C12859">
        <w:rPr>
          <w:rFonts w:ascii="Times Ext Roman" w:eastAsia="Calibri" w:hAnsi="Times Ext Roman" w:cs="Times Ext Roman"/>
          <w:spacing w:val="-3"/>
          <w:kern w:val="2"/>
        </w:rPr>
        <w:t xml:space="preserve">ihm zufolge </w:t>
      </w:r>
      <w:r w:rsidRPr="00062B15">
        <w:rPr>
          <w:rFonts w:ascii="Times Ext Roman" w:eastAsia="Calibri" w:hAnsi="Times Ext Roman" w:cs="Times Ext Roman"/>
          <w:spacing w:val="-3"/>
          <w:kern w:val="2"/>
        </w:rPr>
        <w:t xml:space="preserve">also nicht um ein Abrücken von Errungenschaften des 20. Jahrhunderts, sondern </w:t>
      </w:r>
      <w:r w:rsidR="00967E6D">
        <w:rPr>
          <w:rFonts w:ascii="Times Ext Roman" w:eastAsia="Calibri" w:hAnsi="Times Ext Roman" w:cs="Times Ext Roman"/>
          <w:spacing w:val="-3"/>
          <w:kern w:val="2"/>
        </w:rPr>
        <w:t xml:space="preserve">gerade </w:t>
      </w:r>
      <w:r w:rsidRPr="00062B15">
        <w:rPr>
          <w:rFonts w:ascii="Times Ext Roman" w:eastAsia="Calibri" w:hAnsi="Times Ext Roman" w:cs="Times Ext Roman"/>
          <w:spacing w:val="-3"/>
          <w:kern w:val="2"/>
        </w:rPr>
        <w:t xml:space="preserve">um deren Realisierung. </w:t>
      </w:r>
      <w:r w:rsidR="00967E6D">
        <w:rPr>
          <w:rFonts w:ascii="Times Ext Roman" w:eastAsia="Calibri" w:hAnsi="Times Ext Roman" w:cs="Times Ext Roman"/>
          <w:spacing w:val="-3"/>
          <w:kern w:val="2"/>
        </w:rPr>
        <w:t>Die Postmoderne wendet sich von den Wissensmythen der Moderne (den Meta-Erzählungen) ab und dem wirklichen Wissen zu.</w:t>
      </w:r>
    </w:p>
    <w:p w:rsidR="00BD0A37" w:rsidRDefault="00BD0A37" w:rsidP="00A532C8">
      <w:pPr>
        <w:tabs>
          <w:tab w:val="left" w:pos="-720"/>
        </w:tabs>
        <w:suppressAutoHyphens/>
        <w:rPr>
          <w:rFonts w:ascii="Times Ext Roman" w:eastAsia="Calibri" w:hAnsi="Times Ext Roman" w:cs="Times Ext Roman"/>
          <w:spacing w:val="-3"/>
          <w:kern w:val="2"/>
        </w:rPr>
      </w:pPr>
    </w:p>
    <w:p w:rsidR="000D40F4" w:rsidRDefault="00967E6D" w:rsidP="00A532C8">
      <w:pPr>
        <w:tabs>
          <w:tab w:val="left" w:pos="-720"/>
        </w:tabs>
        <w:suppressAutoHyphens/>
        <w:rPr>
          <w:rFonts w:ascii="Times Ext Roman" w:eastAsia="Calibri" w:hAnsi="Times Ext Roman" w:cs="Times Ext Roman"/>
          <w:spacing w:val="-3"/>
          <w:kern w:val="2"/>
        </w:rPr>
      </w:pPr>
      <w:r>
        <w:rPr>
          <w:rFonts w:ascii="Times Ext Roman" w:eastAsia="Calibri" w:hAnsi="Times Ext Roman" w:cs="Times Ext Roman"/>
          <w:spacing w:val="-3"/>
          <w:kern w:val="2"/>
        </w:rPr>
        <w:t xml:space="preserve">Übrigens zielten </w:t>
      </w:r>
      <w:r w:rsidR="00203490" w:rsidRPr="00062B15">
        <w:rPr>
          <w:rFonts w:ascii="Times Ext Roman" w:eastAsia="Calibri" w:hAnsi="Times Ext Roman" w:cs="Times Ext Roman"/>
          <w:spacing w:val="-3"/>
          <w:kern w:val="2"/>
        </w:rPr>
        <w:t xml:space="preserve">Lyotard zufolge </w:t>
      </w:r>
      <w:r w:rsidR="000D40F4">
        <w:rPr>
          <w:rFonts w:ascii="Times Ext Roman" w:eastAsia="Calibri" w:hAnsi="Times Ext Roman" w:cs="Times Ext Roman"/>
          <w:spacing w:val="-3"/>
          <w:kern w:val="2"/>
        </w:rPr>
        <w:t xml:space="preserve">ebenso wie die wissenschaftlichen </w:t>
      </w:r>
      <w:r w:rsidR="00203490" w:rsidRPr="00062B15">
        <w:rPr>
          <w:rFonts w:ascii="Times Ext Roman" w:eastAsia="Calibri" w:hAnsi="Times Ext Roman" w:cs="Times Ext Roman"/>
          <w:spacing w:val="-3"/>
          <w:kern w:val="2"/>
        </w:rPr>
        <w:t>auch die künstlerischen Avantgarden des frühen 20. Jahrhunderts auf die Sprengung der alt-modernen Totalitätshoffnungen: "Was seit einem Jahrhundert in der Malerei oder in der Musik geschehen ist, antizipiert gewissermaßen die Postmoderne, die ich meine."</w:t>
      </w:r>
      <w:r w:rsidR="00203490" w:rsidRPr="00062B15">
        <w:rPr>
          <w:rStyle w:val="Funotenzeichen"/>
          <w:rFonts w:eastAsia="Calibri" w:cs="Times New Roman"/>
          <w:spacing w:val="-3"/>
          <w:kern w:val="2"/>
        </w:rPr>
        <w:footnoteReference w:id="12"/>
      </w:r>
      <w:r w:rsidR="00203490" w:rsidRPr="00062B15">
        <w:rPr>
          <w:rFonts w:ascii="Times Ext Roman" w:eastAsia="Calibri" w:hAnsi="Times Ext Roman" w:cs="Times Ext Roman"/>
          <w:spacing w:val="-3"/>
          <w:kern w:val="2"/>
        </w:rPr>
        <w:t xml:space="preserve"> </w:t>
      </w:r>
    </w:p>
    <w:p w:rsidR="00203490" w:rsidRDefault="00203490" w:rsidP="00A532C8">
      <w:pPr>
        <w:tabs>
          <w:tab w:val="left" w:pos="-720"/>
        </w:tabs>
        <w:suppressAutoHyphens/>
        <w:rPr>
          <w:rFonts w:ascii="Times Ext Roman" w:eastAsia="Calibri" w:hAnsi="Times Ext Roman" w:cs="Times Ext Roman"/>
          <w:spacing w:val="-3"/>
          <w:kern w:val="2"/>
        </w:rPr>
      </w:pPr>
    </w:p>
    <w:p w:rsidR="00203490" w:rsidRDefault="00967E6D" w:rsidP="00A532C8">
      <w:pPr>
        <w:tabs>
          <w:tab w:val="left" w:pos="-720"/>
        </w:tabs>
        <w:suppressAutoHyphens/>
        <w:rPr>
          <w:rFonts w:ascii="Times Ext Roman" w:eastAsia="Calibri" w:hAnsi="Times Ext Roman" w:cs="Times Ext Roman"/>
          <w:spacing w:val="-3"/>
          <w:kern w:val="2"/>
        </w:rPr>
      </w:pPr>
      <w:r>
        <w:rPr>
          <w:rFonts w:ascii="Times Ext Roman" w:eastAsia="Calibri" w:hAnsi="Times Ext Roman" w:cs="Times Ext Roman"/>
          <w:spacing w:val="-3"/>
          <w:kern w:val="2"/>
        </w:rPr>
        <w:t>Neuartig ist das Verhältnis der Postmoderne zur Geschichte. Lyotard zufolge ist ‛Postmoderne’ kein Epochenbegriff, sondern ein Einstellungsbegriff.</w:t>
      </w:r>
      <w:r w:rsidR="006D73C4">
        <w:rPr>
          <w:rStyle w:val="Funotenzeichen"/>
          <w:rFonts w:ascii="Times Ext Roman" w:eastAsia="Calibri" w:hAnsi="Times Ext Roman" w:cs="Times Ext Roman"/>
          <w:spacing w:val="-3"/>
          <w:kern w:val="2"/>
        </w:rPr>
        <w:footnoteReference w:id="13"/>
      </w:r>
      <w:r>
        <w:rPr>
          <w:rFonts w:ascii="Times Ext Roman" w:eastAsia="Calibri" w:hAnsi="Times Ext Roman" w:cs="Times Ext Roman"/>
          <w:spacing w:val="-3"/>
          <w:kern w:val="2"/>
        </w:rPr>
        <w:t xml:space="preserve"> </w:t>
      </w:r>
      <w:r w:rsidR="00203490" w:rsidRPr="00062B15">
        <w:rPr>
          <w:rFonts w:ascii="Times Ext Roman" w:eastAsia="Calibri" w:hAnsi="Times Ext Roman" w:cs="Times Ext Roman"/>
          <w:spacing w:val="-3"/>
          <w:kern w:val="2"/>
        </w:rPr>
        <w:t>Der postmoderne "Gemüts</w:t>
      </w:r>
      <w:r w:rsidR="00203490" w:rsidRPr="00062B15">
        <w:rPr>
          <w:rFonts w:ascii="Times Ext Roman" w:eastAsia="Calibri" w:hAnsi="Times Ext Roman" w:cs="Times Ext Roman"/>
          <w:spacing w:val="-3"/>
          <w:kern w:val="2"/>
        </w:rPr>
        <w:noBreakHyphen/>
        <w:t xml:space="preserve"> oder Geisteszustand"</w:t>
      </w:r>
      <w:r w:rsidR="00203490" w:rsidRPr="00062B15">
        <w:rPr>
          <w:rStyle w:val="Funotenzeichen"/>
          <w:rFonts w:eastAsia="Calibri" w:cs="Times New Roman"/>
          <w:spacing w:val="-3"/>
          <w:kern w:val="2"/>
        </w:rPr>
        <w:footnoteReference w:id="14"/>
      </w:r>
      <w:r w:rsidR="00203490" w:rsidRPr="00062B15">
        <w:rPr>
          <w:rFonts w:ascii="Times Ext Roman" w:eastAsia="Calibri" w:hAnsi="Times Ext Roman" w:cs="Times Ext Roman"/>
          <w:spacing w:val="-3"/>
          <w:kern w:val="2"/>
        </w:rPr>
        <w:t xml:space="preserve"> </w:t>
      </w:r>
      <w:r>
        <w:rPr>
          <w:rFonts w:ascii="Times Ext Roman" w:eastAsia="Calibri" w:hAnsi="Times Ext Roman" w:cs="Times Ext Roman"/>
          <w:spacing w:val="-3"/>
          <w:kern w:val="2"/>
        </w:rPr>
        <w:t xml:space="preserve">– der sich auf Pluralität einlässt anstatt </w:t>
      </w:r>
      <w:r w:rsidR="00C1755D">
        <w:rPr>
          <w:rFonts w:ascii="Times Ext Roman" w:eastAsia="Calibri" w:hAnsi="Times Ext Roman" w:cs="Times Ext Roman"/>
          <w:spacing w:val="-3"/>
          <w:kern w:val="2"/>
        </w:rPr>
        <w:t>Einheitsphantasien nachzujagen</w:t>
      </w:r>
      <w:r>
        <w:rPr>
          <w:rFonts w:ascii="Times Ext Roman" w:eastAsia="Calibri" w:hAnsi="Times Ext Roman" w:cs="Times Ext Roman"/>
          <w:spacing w:val="-3"/>
          <w:kern w:val="2"/>
        </w:rPr>
        <w:t xml:space="preserve"> – </w:t>
      </w:r>
      <w:r w:rsidR="00203490" w:rsidRPr="00062B15">
        <w:rPr>
          <w:rFonts w:ascii="Times Ext Roman" w:eastAsia="Calibri" w:hAnsi="Times Ext Roman" w:cs="Times Ext Roman"/>
          <w:spacing w:val="-3"/>
          <w:kern w:val="2"/>
        </w:rPr>
        <w:t xml:space="preserve">ist </w:t>
      </w:r>
      <w:r>
        <w:rPr>
          <w:rFonts w:ascii="Times Ext Roman" w:eastAsia="Calibri" w:hAnsi="Times Ext Roman" w:cs="Times Ext Roman"/>
          <w:spacing w:val="-3"/>
          <w:kern w:val="2"/>
        </w:rPr>
        <w:t xml:space="preserve">nicht erst heute möglich, sondern war </w:t>
      </w:r>
      <w:r w:rsidR="00C1755D">
        <w:rPr>
          <w:rFonts w:ascii="Times Ext Roman" w:eastAsia="Calibri" w:hAnsi="Times Ext Roman" w:cs="Times Ext Roman"/>
          <w:spacing w:val="-3"/>
          <w:kern w:val="2"/>
        </w:rPr>
        <w:t>da</w:t>
      </w:r>
      <w:r>
        <w:rPr>
          <w:rFonts w:ascii="Times Ext Roman" w:eastAsia="Calibri" w:hAnsi="Times Ext Roman" w:cs="Times Ext Roman"/>
          <w:spacing w:val="-3"/>
          <w:kern w:val="2"/>
        </w:rPr>
        <w:t>s schon früher, schon vor der Moderne und ebenso inmitten der Moderne</w:t>
      </w:r>
      <w:r w:rsidR="00203490" w:rsidRPr="00062B15">
        <w:rPr>
          <w:rFonts w:ascii="Times Ext Roman" w:eastAsia="Calibri" w:hAnsi="Times Ext Roman" w:cs="Times Ext Roman"/>
          <w:spacing w:val="-3"/>
          <w:kern w:val="2"/>
        </w:rPr>
        <w:t xml:space="preserve">. </w:t>
      </w:r>
      <w:r w:rsidR="00150365">
        <w:rPr>
          <w:rFonts w:ascii="Times Ext Roman" w:eastAsia="Calibri" w:hAnsi="Times Ext Roman" w:cs="Times Ext Roman"/>
          <w:spacing w:val="-3"/>
          <w:kern w:val="2"/>
        </w:rPr>
        <w:t xml:space="preserve">Hauptbeispiel für das </w:t>
      </w:r>
      <w:r w:rsidR="00C1755D">
        <w:rPr>
          <w:rFonts w:ascii="Times Ext Roman" w:eastAsia="Calibri" w:hAnsi="Times Ext Roman" w:cs="Times Ext Roman"/>
          <w:spacing w:val="-3"/>
          <w:kern w:val="2"/>
        </w:rPr>
        <w:t xml:space="preserve">erstere </w:t>
      </w:r>
      <w:r w:rsidR="00150365">
        <w:rPr>
          <w:rFonts w:ascii="Times Ext Roman" w:eastAsia="Calibri" w:hAnsi="Times Ext Roman" w:cs="Times Ext Roman"/>
          <w:spacing w:val="-3"/>
          <w:kern w:val="2"/>
        </w:rPr>
        <w:t xml:space="preserve">ist </w:t>
      </w:r>
      <w:r w:rsidR="00203490" w:rsidRPr="00062B15">
        <w:rPr>
          <w:rFonts w:ascii="Times Ext Roman" w:eastAsia="Calibri" w:hAnsi="Times Ext Roman" w:cs="Times Ext Roman"/>
          <w:spacing w:val="-3"/>
          <w:kern w:val="2"/>
        </w:rPr>
        <w:t xml:space="preserve">Aristoteles </w:t>
      </w:r>
      <w:r w:rsidR="00150365">
        <w:rPr>
          <w:rFonts w:ascii="Times Ext Roman" w:eastAsia="Calibri" w:hAnsi="Times Ext Roman" w:cs="Times Ext Roman"/>
          <w:spacing w:val="-3"/>
          <w:kern w:val="2"/>
        </w:rPr>
        <w:t>(der Philosoph, dem Lyotard sich am nächsten fühlte),</w:t>
      </w:r>
      <w:r w:rsidR="00150365">
        <w:rPr>
          <w:rStyle w:val="Funotenzeichen"/>
          <w:rFonts w:ascii="Times Ext Roman" w:eastAsia="Calibri" w:hAnsi="Times Ext Roman" w:cs="Times Ext Roman"/>
          <w:spacing w:val="-3"/>
          <w:kern w:val="2"/>
        </w:rPr>
        <w:footnoteReference w:id="15"/>
      </w:r>
      <w:r w:rsidR="00301F76">
        <w:rPr>
          <w:rFonts w:ascii="Times Ext Roman" w:eastAsia="Calibri" w:hAnsi="Times Ext Roman" w:cs="Times Ext Roman"/>
          <w:spacing w:val="-3"/>
          <w:kern w:val="2"/>
        </w:rPr>
        <w:t xml:space="preserve"> für das </w:t>
      </w:r>
      <w:r w:rsidR="00C1755D">
        <w:rPr>
          <w:rFonts w:ascii="Times Ext Roman" w:eastAsia="Calibri" w:hAnsi="Times Ext Roman" w:cs="Times Ext Roman"/>
          <w:spacing w:val="-3"/>
          <w:kern w:val="2"/>
        </w:rPr>
        <w:t xml:space="preserve">letztere </w:t>
      </w:r>
      <w:r w:rsidR="00150365">
        <w:rPr>
          <w:rFonts w:ascii="Times Ext Roman" w:eastAsia="Calibri" w:hAnsi="Times Ext Roman" w:cs="Times Ext Roman"/>
          <w:spacing w:val="-3"/>
          <w:kern w:val="2"/>
        </w:rPr>
        <w:t xml:space="preserve">ist es </w:t>
      </w:r>
      <w:r w:rsidR="00203490" w:rsidRPr="00062B15">
        <w:rPr>
          <w:rFonts w:ascii="Times Ext Roman" w:eastAsia="Calibri" w:hAnsi="Times Ext Roman" w:cs="Times Ext Roman"/>
          <w:spacing w:val="-3"/>
          <w:kern w:val="2"/>
        </w:rPr>
        <w:t>Diderot</w:t>
      </w:r>
      <w:r w:rsidR="00150365">
        <w:rPr>
          <w:rFonts w:ascii="Times Ext Roman" w:eastAsia="Calibri" w:hAnsi="Times Ext Roman" w:cs="Times Ext Roman"/>
          <w:spacing w:val="-3"/>
          <w:kern w:val="2"/>
        </w:rPr>
        <w:t xml:space="preserve"> (der Diderot </w:t>
      </w:r>
      <w:r w:rsidR="00EA0A35">
        <w:rPr>
          <w:rFonts w:ascii="Times Ext Roman" w:eastAsia="Calibri" w:hAnsi="Times Ext Roman" w:cs="Times Ext Roman"/>
          <w:spacing w:val="-3"/>
          <w:kern w:val="2"/>
        </w:rPr>
        <w:t>"</w:t>
      </w:r>
      <w:r w:rsidR="00150365">
        <w:rPr>
          <w:rFonts w:ascii="Times Ext Roman" w:eastAsia="Calibri" w:hAnsi="Times Ext Roman" w:cs="Times Ext Roman"/>
          <w:spacing w:val="-3"/>
          <w:kern w:val="2"/>
        </w:rPr>
        <w:t xml:space="preserve">der </w:t>
      </w:r>
      <w:r w:rsidR="00EA0A35" w:rsidRPr="00EA0A35">
        <w:rPr>
          <w:rFonts w:ascii="Times Ext Roman" w:eastAsia="Calibri" w:hAnsi="Times Ext Roman" w:cs="Times Ext Roman"/>
          <w:i/>
          <w:spacing w:val="-3"/>
          <w:kern w:val="2"/>
        </w:rPr>
        <w:t>Salons</w:t>
      </w:r>
      <w:r w:rsidR="00EA0A35">
        <w:rPr>
          <w:rFonts w:ascii="Times Ext Roman" w:eastAsia="Calibri" w:hAnsi="Times Ext Roman" w:cs="Times Ext Roman"/>
          <w:spacing w:val="-3"/>
          <w:kern w:val="2"/>
        </w:rPr>
        <w:t xml:space="preserve">, von </w:t>
      </w:r>
      <w:r w:rsidR="00EA0A35" w:rsidRPr="00EA0A35">
        <w:rPr>
          <w:rFonts w:ascii="Times Ext Roman" w:eastAsia="Calibri" w:hAnsi="Times Ext Roman" w:cs="Times Ext Roman"/>
          <w:i/>
          <w:spacing w:val="-3"/>
          <w:kern w:val="2"/>
        </w:rPr>
        <w:t>Jacques le fataliste</w:t>
      </w:r>
      <w:r w:rsidR="00EA0A35">
        <w:rPr>
          <w:rFonts w:ascii="Times Ext Roman" w:eastAsia="Calibri" w:hAnsi="Times Ext Roman" w:cs="Times Ext Roman"/>
          <w:spacing w:val="-3"/>
          <w:kern w:val="2"/>
        </w:rPr>
        <w:t xml:space="preserve"> und </w:t>
      </w:r>
      <w:r w:rsidR="00EA0A35" w:rsidRPr="00EA0A35">
        <w:rPr>
          <w:rFonts w:ascii="Times Ext Roman" w:eastAsia="Calibri" w:hAnsi="Times Ext Roman" w:cs="Times Ext Roman"/>
          <w:i/>
          <w:spacing w:val="-3"/>
          <w:kern w:val="2"/>
        </w:rPr>
        <w:t>Rameaus Neffe</w:t>
      </w:r>
      <w:r w:rsidR="00EA0A35">
        <w:rPr>
          <w:rFonts w:ascii="Times Ext Roman" w:eastAsia="Calibri" w:hAnsi="Times Ext Roman" w:cs="Times Ext Roman"/>
          <w:spacing w:val="-3"/>
          <w:kern w:val="2"/>
        </w:rPr>
        <w:t>"</w:t>
      </w:r>
      <w:r w:rsidR="00150365">
        <w:rPr>
          <w:rFonts w:ascii="Times Ext Roman" w:eastAsia="Calibri" w:hAnsi="Times Ext Roman" w:cs="Times Ext Roman"/>
          <w:spacing w:val="-3"/>
          <w:kern w:val="2"/>
        </w:rPr>
        <w:t>).</w:t>
      </w:r>
      <w:r w:rsidR="00150365">
        <w:rPr>
          <w:rStyle w:val="Funotenzeichen"/>
          <w:rFonts w:ascii="Times Ext Roman" w:eastAsia="Calibri" w:hAnsi="Times Ext Roman" w:cs="Times Ext Roman"/>
          <w:spacing w:val="-3"/>
          <w:kern w:val="2"/>
        </w:rPr>
        <w:footnoteReference w:id="16"/>
      </w:r>
      <w:r w:rsidR="00150365">
        <w:rPr>
          <w:rFonts w:ascii="Times Ext Roman" w:eastAsia="Calibri" w:hAnsi="Times Ext Roman" w:cs="Times Ext Roman"/>
          <w:spacing w:val="-3"/>
          <w:kern w:val="2"/>
        </w:rPr>
        <w:t xml:space="preserve"> Auf diese Weise befreit </w:t>
      </w:r>
      <w:r w:rsidR="00203490" w:rsidRPr="00062B15">
        <w:rPr>
          <w:rFonts w:ascii="Times Ext Roman" w:eastAsia="Calibri" w:hAnsi="Times Ext Roman" w:cs="Times Ext Roman"/>
          <w:spacing w:val="-3"/>
          <w:kern w:val="2"/>
        </w:rPr>
        <w:t>Lyotard die Auffassung der Postmoderne von dem noch immer dem Innovationsgestus der Moderne folgenden (und insofern ganz modernistisch bleibenden) gängigen Verständnis derselben als einer neuen Epoche oder der neuesten Mode ("ab 1970" oder dergleichen).</w:t>
      </w:r>
      <w:r w:rsidR="00203490" w:rsidRPr="00062B15">
        <w:rPr>
          <w:rStyle w:val="Funotenzeichen"/>
          <w:rFonts w:eastAsia="Calibri" w:cs="Times New Roman"/>
          <w:spacing w:val="-3"/>
          <w:kern w:val="2"/>
        </w:rPr>
        <w:footnoteReference w:id="17"/>
      </w:r>
      <w:r w:rsidR="00150365">
        <w:rPr>
          <w:rFonts w:ascii="Times Ext Roman" w:eastAsia="Calibri" w:hAnsi="Times Ext Roman" w:cs="Times Ext Roman"/>
          <w:spacing w:val="-3"/>
          <w:kern w:val="2"/>
        </w:rPr>
        <w:t xml:space="preserve"> Er entzieht sie dem einfachen Fortschrittsdenken der Moderne.</w:t>
      </w:r>
    </w:p>
    <w:p w:rsidR="00150365" w:rsidRDefault="00150365" w:rsidP="00A532C8">
      <w:pPr>
        <w:tabs>
          <w:tab w:val="left" w:pos="-720"/>
        </w:tabs>
        <w:suppressAutoHyphens/>
        <w:rPr>
          <w:rFonts w:ascii="Times Ext Roman" w:eastAsia="Calibri" w:hAnsi="Times Ext Roman" w:cs="Times Ext Roman"/>
          <w:spacing w:val="-3"/>
          <w:kern w:val="2"/>
        </w:rPr>
      </w:pPr>
    </w:p>
    <w:p w:rsidR="00482CEB" w:rsidRPr="00062B15" w:rsidRDefault="00150365" w:rsidP="004A13AD">
      <w:pPr>
        <w:tabs>
          <w:tab w:val="left" w:pos="-720"/>
        </w:tabs>
        <w:suppressAutoHyphens/>
        <w:rPr>
          <w:rFonts w:ascii="Times Ext Roman" w:eastAsia="Calibri" w:hAnsi="Times Ext Roman" w:cs="Times Ext Roman"/>
          <w:spacing w:val="-3"/>
          <w:kern w:val="2"/>
        </w:rPr>
      </w:pPr>
      <w:r>
        <w:rPr>
          <w:rFonts w:ascii="Times Ext Roman" w:eastAsia="Calibri" w:hAnsi="Times Ext Roman" w:cs="Times Ext Roman"/>
          <w:spacing w:val="-3"/>
          <w:kern w:val="2"/>
        </w:rPr>
        <w:t xml:space="preserve">Handelt es sich also bei ‛Postmoderne’ überhaupt um eine </w:t>
      </w:r>
      <w:r w:rsidR="00BD0A37">
        <w:rPr>
          <w:rFonts w:ascii="Times Ext Roman" w:eastAsia="Calibri" w:hAnsi="Times Ext Roman" w:cs="Times Ext Roman"/>
          <w:spacing w:val="-3"/>
          <w:kern w:val="2"/>
        </w:rPr>
        <w:t>Zeitdiagnose?</w:t>
      </w:r>
      <w:r>
        <w:rPr>
          <w:rFonts w:ascii="Times Ext Roman" w:eastAsia="Calibri" w:hAnsi="Times Ext Roman" w:cs="Times Ext Roman"/>
          <w:spacing w:val="-3"/>
          <w:kern w:val="2"/>
        </w:rPr>
        <w:t xml:space="preserve"> Ja und nein. Einerseits </w:t>
      </w:r>
      <w:r w:rsidR="004A13AD">
        <w:rPr>
          <w:rFonts w:ascii="Times Ext Roman" w:eastAsia="Calibri" w:hAnsi="Times Ext Roman" w:cs="Times Ext Roman"/>
          <w:spacing w:val="-3"/>
          <w:kern w:val="2"/>
        </w:rPr>
        <w:t xml:space="preserve">wird </w:t>
      </w:r>
      <w:r>
        <w:rPr>
          <w:rFonts w:ascii="Times Ext Roman" w:eastAsia="Calibri" w:hAnsi="Times Ext Roman" w:cs="Times Ext Roman"/>
          <w:spacing w:val="-3"/>
          <w:kern w:val="2"/>
        </w:rPr>
        <w:t>die These</w:t>
      </w:r>
      <w:r w:rsidR="004A13AD">
        <w:rPr>
          <w:rFonts w:ascii="Times Ext Roman" w:eastAsia="Calibri" w:hAnsi="Times Ext Roman" w:cs="Times Ext Roman"/>
          <w:spacing w:val="-3"/>
          <w:kern w:val="2"/>
        </w:rPr>
        <w:t xml:space="preserve"> vertreten</w:t>
      </w:r>
      <w:r>
        <w:rPr>
          <w:rFonts w:ascii="Times Ext Roman" w:eastAsia="Calibri" w:hAnsi="Times Ext Roman" w:cs="Times Ext Roman"/>
          <w:spacing w:val="-3"/>
          <w:kern w:val="2"/>
        </w:rPr>
        <w:t>, dass jetzt und in naher Zukunft ein postmodernes Denken – ein Denken im Sinn der Pluralität – angezeigt</w:t>
      </w:r>
      <w:r w:rsidR="004A13AD">
        <w:rPr>
          <w:rFonts w:ascii="Times Ext Roman" w:eastAsia="Calibri" w:hAnsi="Times Ext Roman" w:cs="Times Ext Roman"/>
          <w:spacing w:val="-3"/>
          <w:kern w:val="2"/>
        </w:rPr>
        <w:t xml:space="preserve"> ist</w:t>
      </w:r>
      <w:r>
        <w:rPr>
          <w:rFonts w:ascii="Times Ext Roman" w:eastAsia="Calibri" w:hAnsi="Times Ext Roman" w:cs="Times Ext Roman"/>
          <w:spacing w:val="-3"/>
          <w:kern w:val="2"/>
        </w:rPr>
        <w:t xml:space="preserve">. Andererseits wird </w:t>
      </w:r>
      <w:r w:rsidR="00C1755D">
        <w:rPr>
          <w:rFonts w:ascii="Times Ext Roman" w:eastAsia="Calibri" w:hAnsi="Times Ext Roman" w:cs="Times Ext Roman"/>
          <w:spacing w:val="-3"/>
          <w:kern w:val="2"/>
        </w:rPr>
        <w:t xml:space="preserve">aber </w:t>
      </w:r>
      <w:r>
        <w:rPr>
          <w:rFonts w:ascii="Times Ext Roman" w:eastAsia="Calibri" w:hAnsi="Times Ext Roman" w:cs="Times Ext Roman"/>
          <w:spacing w:val="-3"/>
          <w:kern w:val="2"/>
        </w:rPr>
        <w:t xml:space="preserve">auch darauf hingewiesen, dass ein solches Denken eigentlich immer schon angebracht war und tatsächlich </w:t>
      </w:r>
      <w:r w:rsidR="004A13AD">
        <w:rPr>
          <w:rFonts w:ascii="Times Ext Roman" w:eastAsia="Calibri" w:hAnsi="Times Ext Roman" w:cs="Times Ext Roman"/>
          <w:spacing w:val="-3"/>
          <w:kern w:val="2"/>
        </w:rPr>
        <w:t xml:space="preserve">schon </w:t>
      </w:r>
      <w:r>
        <w:rPr>
          <w:rFonts w:ascii="Times Ext Roman" w:eastAsia="Calibri" w:hAnsi="Times Ext Roman" w:cs="Times Ext Roman"/>
          <w:spacing w:val="-3"/>
          <w:kern w:val="2"/>
        </w:rPr>
        <w:t xml:space="preserve">vor der Postmoderne </w:t>
      </w:r>
      <w:r w:rsidR="004A13AD">
        <w:rPr>
          <w:rFonts w:ascii="Times Ext Roman" w:eastAsia="Calibri" w:hAnsi="Times Ext Roman" w:cs="Times Ext Roman"/>
          <w:spacing w:val="-3"/>
          <w:kern w:val="2"/>
        </w:rPr>
        <w:t>vielfach praktiziert wurde.</w:t>
      </w:r>
    </w:p>
    <w:p w:rsidR="00C12859" w:rsidRDefault="00C12859" w:rsidP="00A532C8">
      <w:pPr>
        <w:tabs>
          <w:tab w:val="left" w:pos="-720"/>
        </w:tabs>
        <w:suppressAutoHyphens/>
        <w:rPr>
          <w:rFonts w:ascii="Times Ext Roman" w:eastAsia="Calibri" w:hAnsi="Times Ext Roman" w:cs="Times Ext Roman"/>
          <w:spacing w:val="-3"/>
          <w:kern w:val="2"/>
        </w:rPr>
      </w:pPr>
    </w:p>
    <w:p w:rsidR="008C06F6" w:rsidRDefault="004A13AD" w:rsidP="004A13AD">
      <w:pPr>
        <w:tabs>
          <w:tab w:val="left" w:pos="-720"/>
        </w:tabs>
        <w:suppressAutoHyphens/>
        <w:rPr>
          <w:rFonts w:ascii="Times Ext Roman" w:hAnsi="Times Ext Roman" w:cs="Times Ext Roman"/>
          <w:spacing w:val="-3"/>
          <w:kern w:val="2"/>
        </w:rPr>
      </w:pPr>
      <w:r>
        <w:rPr>
          <w:rFonts w:ascii="Times Ext Roman" w:eastAsia="Calibri" w:hAnsi="Times Ext Roman" w:cs="Times Ext Roman"/>
          <w:spacing w:val="-3"/>
          <w:kern w:val="2"/>
        </w:rPr>
        <w:t xml:space="preserve">Unter den Philosophen, die man sich als ‛postmodern’ zu etikettieren angewöhnt hat, ist Lyotard der einzige, der sich selbst so bezeichnet hat. Bei Derrida ist die Lage schon anders: er hat die Bezeichnung zwar nicht rundum abgelehnt, aber doch "Dekonstruktion" entschieden vorgezogen. Und </w:t>
      </w:r>
      <w:r w:rsidR="008C06F6" w:rsidRPr="00062B15">
        <w:rPr>
          <w:rFonts w:ascii="Times Ext Roman" w:hAnsi="Times Ext Roman" w:cs="Times Ext Roman"/>
          <w:spacing w:val="-3"/>
          <w:kern w:val="2"/>
        </w:rPr>
        <w:t xml:space="preserve">Foucault </w:t>
      </w:r>
      <w:r>
        <w:rPr>
          <w:rFonts w:ascii="Times Ext Roman" w:hAnsi="Times Ext Roman" w:cs="Times Ext Roman"/>
          <w:spacing w:val="-3"/>
          <w:kern w:val="2"/>
        </w:rPr>
        <w:t>stellte sich, in einem Interview nach der Postmoderne befragt, ignorant: "ich bin nicht auf dem Laufenden".</w:t>
      </w:r>
    </w:p>
    <w:p w:rsidR="004A13AD" w:rsidRDefault="004A13AD" w:rsidP="004A13AD">
      <w:pPr>
        <w:tabs>
          <w:tab w:val="left" w:pos="-720"/>
        </w:tabs>
        <w:suppressAutoHyphens/>
        <w:rPr>
          <w:rFonts w:ascii="Times Ext Roman" w:hAnsi="Times Ext Roman" w:cs="Times Ext Roman"/>
          <w:spacing w:val="-3"/>
          <w:kern w:val="2"/>
        </w:rPr>
      </w:pPr>
    </w:p>
    <w:p w:rsidR="00585CA9" w:rsidRDefault="004A13AD" w:rsidP="00006F92">
      <w:pPr>
        <w:tabs>
          <w:tab w:val="left" w:pos="-720"/>
        </w:tabs>
        <w:suppressAutoHyphens/>
        <w:rPr>
          <w:rFonts w:ascii="Times Ext Roman" w:hAnsi="Times Ext Roman" w:cs="Times Ext Roman"/>
          <w:spacing w:val="-3"/>
          <w:kern w:val="2"/>
        </w:rPr>
      </w:pPr>
      <w:r>
        <w:rPr>
          <w:rFonts w:ascii="Times Ext Roman" w:hAnsi="Times Ext Roman" w:cs="Times Ext Roman"/>
          <w:spacing w:val="-3"/>
          <w:kern w:val="2"/>
        </w:rPr>
        <w:t xml:space="preserve">Wie immer es mit der Etikettierung stehen mag, </w:t>
      </w:r>
      <w:r w:rsidR="00705160">
        <w:rPr>
          <w:rFonts w:ascii="Times Ext Roman" w:hAnsi="Times Ext Roman" w:cs="Times Ext Roman"/>
          <w:spacing w:val="-3"/>
          <w:kern w:val="2"/>
        </w:rPr>
        <w:t xml:space="preserve">eine sachliche Unterscheidung ist wichtig. Es gibt mindestens zwei </w:t>
      </w:r>
      <w:r w:rsidR="000A02EE">
        <w:rPr>
          <w:rFonts w:ascii="Times Ext Roman" w:hAnsi="Times Ext Roman" w:cs="Times Ext Roman"/>
          <w:spacing w:val="-3"/>
          <w:kern w:val="2"/>
        </w:rPr>
        <w:t xml:space="preserve">Versionen </w:t>
      </w:r>
      <w:r w:rsidR="00705160">
        <w:rPr>
          <w:rFonts w:ascii="Times Ext Roman" w:hAnsi="Times Ext Roman" w:cs="Times Ext Roman"/>
          <w:spacing w:val="-3"/>
          <w:kern w:val="2"/>
        </w:rPr>
        <w:t xml:space="preserve">philosophischer oder philosophie-naher Postmodernität. </w:t>
      </w:r>
      <w:r w:rsidR="000A02EE">
        <w:rPr>
          <w:rFonts w:ascii="Times Ext Roman" w:hAnsi="Times Ext Roman" w:cs="Times Ext Roman"/>
          <w:spacing w:val="-3"/>
          <w:kern w:val="2"/>
        </w:rPr>
        <w:t xml:space="preserve">Da ist </w:t>
      </w:r>
      <w:r w:rsidR="00705160">
        <w:rPr>
          <w:rFonts w:ascii="Times Ext Roman" w:hAnsi="Times Ext Roman" w:cs="Times Ext Roman"/>
          <w:spacing w:val="-3"/>
          <w:kern w:val="2"/>
        </w:rPr>
        <w:t xml:space="preserve">zum einen </w:t>
      </w:r>
      <w:r w:rsidR="000A02EE">
        <w:rPr>
          <w:rFonts w:ascii="Times Ext Roman" w:hAnsi="Times Ext Roman" w:cs="Times Ext Roman"/>
          <w:spacing w:val="-3"/>
          <w:kern w:val="2"/>
        </w:rPr>
        <w:t xml:space="preserve">die </w:t>
      </w:r>
      <w:r w:rsidR="00705160">
        <w:rPr>
          <w:rFonts w:ascii="Times Ext Roman" w:hAnsi="Times Ext Roman" w:cs="Times Ext Roman"/>
          <w:spacing w:val="-3"/>
          <w:kern w:val="2"/>
        </w:rPr>
        <w:t xml:space="preserve">Denkart, </w:t>
      </w:r>
      <w:r w:rsidR="000A02EE">
        <w:rPr>
          <w:rFonts w:ascii="Times Ext Roman" w:hAnsi="Times Ext Roman" w:cs="Times Ext Roman"/>
          <w:spacing w:val="-3"/>
          <w:kern w:val="2"/>
        </w:rPr>
        <w:t xml:space="preserve">die </w:t>
      </w:r>
      <w:r w:rsidR="00705160">
        <w:rPr>
          <w:rFonts w:ascii="Times Ext Roman" w:hAnsi="Times Ext Roman" w:cs="Times Ext Roman"/>
          <w:spacing w:val="-3"/>
          <w:kern w:val="2"/>
        </w:rPr>
        <w:t xml:space="preserve">Differenz und Widerstreit ins Zentrum </w:t>
      </w:r>
      <w:r w:rsidR="000A02EE">
        <w:rPr>
          <w:rFonts w:ascii="Times Ext Roman" w:hAnsi="Times Ext Roman" w:cs="Times Ext Roman"/>
          <w:spacing w:val="-3"/>
          <w:kern w:val="2"/>
        </w:rPr>
        <w:t>stellt</w:t>
      </w:r>
      <w:r w:rsidR="00705160">
        <w:rPr>
          <w:rFonts w:ascii="Times Ext Roman" w:hAnsi="Times Ext Roman" w:cs="Times Ext Roman"/>
          <w:spacing w:val="-3"/>
          <w:kern w:val="2"/>
        </w:rPr>
        <w:t xml:space="preserve">. </w:t>
      </w:r>
      <w:r w:rsidR="000A02EE">
        <w:rPr>
          <w:rFonts w:ascii="Times Ext Roman" w:hAnsi="Times Ext Roman" w:cs="Times Ext Roman"/>
          <w:spacing w:val="-3"/>
          <w:kern w:val="2"/>
        </w:rPr>
        <w:t xml:space="preserve">Das ist der Fall bei </w:t>
      </w:r>
      <w:r w:rsidR="008C06F6" w:rsidRPr="00062B15">
        <w:rPr>
          <w:rFonts w:ascii="Times Ext Roman" w:hAnsi="Times Ext Roman" w:cs="Times Ext Roman"/>
          <w:spacing w:val="-3"/>
          <w:kern w:val="2"/>
        </w:rPr>
        <w:t>Lyotard, Derrida</w:t>
      </w:r>
      <w:r w:rsidR="00705160">
        <w:rPr>
          <w:rFonts w:ascii="Times Ext Roman" w:hAnsi="Times Ext Roman" w:cs="Times Ext Roman"/>
          <w:spacing w:val="-3"/>
          <w:kern w:val="2"/>
        </w:rPr>
        <w:t xml:space="preserve"> und </w:t>
      </w:r>
      <w:r w:rsidR="0022605B" w:rsidRPr="00062B15">
        <w:rPr>
          <w:rFonts w:ascii="Times Ext Roman" w:hAnsi="Times Ext Roman" w:cs="Times Ext Roman"/>
          <w:spacing w:val="-3"/>
          <w:kern w:val="2"/>
        </w:rPr>
        <w:t>Deleuze</w:t>
      </w:r>
      <w:r w:rsidR="00705160">
        <w:rPr>
          <w:rFonts w:ascii="Times Ext Roman" w:hAnsi="Times Ext Roman" w:cs="Times Ext Roman"/>
          <w:spacing w:val="-3"/>
          <w:kern w:val="2"/>
        </w:rPr>
        <w:t xml:space="preserve">. </w:t>
      </w:r>
      <w:r w:rsidR="008C06F6" w:rsidRPr="00062B15">
        <w:rPr>
          <w:rFonts w:ascii="Times Ext Roman" w:hAnsi="Times Ext Roman" w:cs="Times Ext Roman"/>
          <w:spacing w:val="-3"/>
          <w:kern w:val="2"/>
        </w:rPr>
        <w:t>Lyotard</w:t>
      </w:r>
      <w:r w:rsidR="00705160">
        <w:rPr>
          <w:rFonts w:ascii="Times Ext Roman" w:hAnsi="Times Ext Roman" w:cs="Times Ext Roman"/>
          <w:spacing w:val="-3"/>
          <w:kern w:val="2"/>
        </w:rPr>
        <w:t xml:space="preserve"> hat diese Version als </w:t>
      </w:r>
      <w:r w:rsidR="008C06F6" w:rsidRPr="00062B15">
        <w:rPr>
          <w:rFonts w:ascii="Times Ext Roman" w:hAnsi="Times Ext Roman" w:cs="Times Ext Roman"/>
          <w:spacing w:val="-3"/>
          <w:kern w:val="2"/>
        </w:rPr>
        <w:t>"a</w:t>
      </w:r>
      <w:r w:rsidR="008C06F6" w:rsidRPr="00062B15">
        <w:rPr>
          <w:rFonts w:ascii="Times Ext Roman" w:eastAsia="Calibri" w:hAnsi="Times Ext Roman" w:cs="Times Ext Roman"/>
          <w:spacing w:val="-3"/>
          <w:kern w:val="2"/>
        </w:rPr>
        <w:t>chtenswerte Postmoderne"</w:t>
      </w:r>
      <w:r w:rsidR="00705160">
        <w:rPr>
          <w:rFonts w:ascii="Times Ext Roman" w:eastAsia="Calibri" w:hAnsi="Times Ext Roman" w:cs="Times Ext Roman"/>
          <w:spacing w:val="-3"/>
          <w:kern w:val="2"/>
        </w:rPr>
        <w:t xml:space="preserve"> bezeichnet.</w:t>
      </w:r>
      <w:r w:rsidR="00006F92">
        <w:rPr>
          <w:rStyle w:val="Funotenzeichen"/>
          <w:rFonts w:ascii="Times Ext Roman" w:eastAsia="Calibri" w:hAnsi="Times Ext Roman" w:cs="Times Ext Roman"/>
          <w:spacing w:val="-3"/>
          <w:kern w:val="2"/>
        </w:rPr>
        <w:footnoteReference w:id="18"/>
      </w:r>
      <w:r w:rsidR="00006F92">
        <w:rPr>
          <w:rFonts w:ascii="Times Ext Roman" w:eastAsia="Calibri" w:hAnsi="Times Ext Roman" w:cs="Times Ext Roman"/>
          <w:spacing w:val="-3"/>
          <w:kern w:val="2"/>
        </w:rPr>
        <w:t xml:space="preserve"> Ihr </w:t>
      </w:r>
      <w:r w:rsidR="00870CC3">
        <w:rPr>
          <w:rFonts w:ascii="Times Ext Roman" w:eastAsia="Calibri" w:hAnsi="Times Ext Roman" w:cs="Times Ext Roman"/>
          <w:spacing w:val="-3"/>
          <w:kern w:val="2"/>
        </w:rPr>
        <w:t>steht (</w:t>
      </w:r>
      <w:r w:rsidR="00006F92">
        <w:rPr>
          <w:rFonts w:ascii="Times Ext Roman" w:eastAsia="Calibri" w:hAnsi="Times Ext Roman" w:cs="Times Ext Roman"/>
          <w:spacing w:val="-3"/>
          <w:kern w:val="2"/>
        </w:rPr>
        <w:t>im öffentlichen Bewusstsein weitaus stärker rezipiert</w:t>
      </w:r>
      <w:r w:rsidR="00870CC3">
        <w:rPr>
          <w:rFonts w:ascii="Times Ext Roman" w:eastAsia="Calibri" w:hAnsi="Times Ext Roman" w:cs="Times Ext Roman"/>
          <w:spacing w:val="-3"/>
          <w:kern w:val="2"/>
        </w:rPr>
        <w:t>)</w:t>
      </w:r>
      <w:r w:rsidR="00006F92">
        <w:rPr>
          <w:rFonts w:ascii="Times Ext Roman" w:eastAsia="Calibri" w:hAnsi="Times Ext Roman" w:cs="Times Ext Roman"/>
          <w:spacing w:val="-3"/>
          <w:kern w:val="2"/>
        </w:rPr>
        <w:t xml:space="preserve"> eine andere Version gegenüber, die auf Beliebigkeit, Indifferenz und </w:t>
      </w:r>
      <w:r w:rsidR="008C06F6" w:rsidRPr="00062B15">
        <w:rPr>
          <w:rFonts w:ascii="Times Ext Roman" w:hAnsi="Times Ext Roman" w:cs="Times Ext Roman"/>
          <w:spacing w:val="-3"/>
          <w:kern w:val="2"/>
        </w:rPr>
        <w:t>anything goes</w:t>
      </w:r>
      <w:r w:rsidR="00006F92">
        <w:rPr>
          <w:rFonts w:ascii="Times Ext Roman" w:hAnsi="Times Ext Roman" w:cs="Times Ext Roman"/>
          <w:spacing w:val="-3"/>
          <w:kern w:val="2"/>
        </w:rPr>
        <w:t xml:space="preserve"> setzt </w:t>
      </w:r>
      <w:r w:rsidR="008C06F6" w:rsidRPr="00062B15">
        <w:rPr>
          <w:rFonts w:ascii="Times Ext Roman" w:hAnsi="Times Ext Roman" w:cs="Times Ext Roman"/>
          <w:spacing w:val="-3"/>
          <w:kern w:val="2"/>
        </w:rPr>
        <w:t>(Vattimo, Baudrillard</w:t>
      </w:r>
      <w:r w:rsidR="00006F92">
        <w:rPr>
          <w:rFonts w:ascii="Times Ext Roman" w:hAnsi="Times Ext Roman" w:cs="Times Ext Roman"/>
          <w:spacing w:val="-3"/>
          <w:kern w:val="2"/>
        </w:rPr>
        <w:t>, Virilio, etc.</w:t>
      </w:r>
      <w:r w:rsidR="008C06F6" w:rsidRPr="00062B15">
        <w:rPr>
          <w:rFonts w:ascii="Times Ext Roman" w:hAnsi="Times Ext Roman" w:cs="Times Ext Roman"/>
          <w:spacing w:val="-3"/>
          <w:kern w:val="2"/>
        </w:rPr>
        <w:t>)</w:t>
      </w:r>
      <w:r w:rsidR="000A02EE">
        <w:rPr>
          <w:rFonts w:ascii="Times Ext Roman" w:hAnsi="Times Ext Roman" w:cs="Times Ext Roman"/>
          <w:spacing w:val="-3"/>
          <w:kern w:val="2"/>
        </w:rPr>
        <w:t xml:space="preserve">. </w:t>
      </w:r>
      <w:r w:rsidR="008C06F6" w:rsidRPr="00062B15">
        <w:rPr>
          <w:rFonts w:ascii="Times Ext Roman" w:hAnsi="Times Ext Roman" w:cs="Times Ext Roman"/>
          <w:spacing w:val="-3"/>
          <w:kern w:val="2"/>
        </w:rPr>
        <w:t>Lyotard</w:t>
      </w:r>
      <w:r w:rsidR="00006F92">
        <w:rPr>
          <w:rFonts w:ascii="Times Ext Roman" w:hAnsi="Times Ext Roman" w:cs="Times Ext Roman"/>
          <w:spacing w:val="-3"/>
          <w:kern w:val="2"/>
        </w:rPr>
        <w:t xml:space="preserve"> hat </w:t>
      </w:r>
      <w:r w:rsidR="000A02EE">
        <w:rPr>
          <w:rFonts w:ascii="Times Ext Roman" w:hAnsi="Times Ext Roman" w:cs="Times Ext Roman"/>
          <w:spacing w:val="-3"/>
          <w:kern w:val="2"/>
        </w:rPr>
        <w:t xml:space="preserve">diese Version </w:t>
      </w:r>
      <w:r w:rsidR="00006F92">
        <w:rPr>
          <w:rFonts w:ascii="Times Ext Roman" w:hAnsi="Times Ext Roman" w:cs="Times Ext Roman"/>
          <w:spacing w:val="-3"/>
          <w:kern w:val="2"/>
        </w:rPr>
        <w:t xml:space="preserve">als </w:t>
      </w:r>
      <w:r w:rsidR="00006F92">
        <w:rPr>
          <w:rFonts w:ascii="Times Ext Roman" w:eastAsia="Calibri" w:hAnsi="Times Ext Roman" w:cs="Times Ext Roman"/>
          <w:spacing w:val="-3"/>
          <w:kern w:val="2"/>
        </w:rPr>
        <w:t>konsumistischen und diffusen</w:t>
      </w:r>
      <w:r w:rsidR="008C06F6" w:rsidRPr="00062B15">
        <w:rPr>
          <w:rFonts w:ascii="Times Ext Roman" w:eastAsia="Calibri" w:hAnsi="Times Ext Roman" w:cs="Times Ext Roman"/>
          <w:spacing w:val="-3"/>
          <w:kern w:val="2"/>
        </w:rPr>
        <w:t xml:space="preserve"> Postmodernismus</w:t>
      </w:r>
      <w:r w:rsidR="00006F92">
        <w:rPr>
          <w:rFonts w:ascii="Times Ext Roman" w:hAnsi="Times Ext Roman" w:cs="Times Ext Roman"/>
          <w:spacing w:val="-3"/>
          <w:kern w:val="2"/>
        </w:rPr>
        <w:t xml:space="preserve"> gebrandmarkt.</w:t>
      </w:r>
      <w:r w:rsidR="00870CC3">
        <w:rPr>
          <w:rStyle w:val="Funotenzeichen"/>
          <w:rFonts w:ascii="Times Ext Roman" w:hAnsi="Times Ext Roman" w:cs="Times Ext Roman"/>
          <w:spacing w:val="-3"/>
          <w:kern w:val="2"/>
        </w:rPr>
        <w:footnoteReference w:id="19"/>
      </w:r>
    </w:p>
    <w:p w:rsidR="00BD0A37" w:rsidRDefault="00BD0A37" w:rsidP="00A532C8">
      <w:pPr>
        <w:jc w:val="center"/>
        <w:rPr>
          <w:rFonts w:ascii="Times Ext Roman" w:hAnsi="Times Ext Roman" w:cs="Times Ext Roman"/>
          <w:b/>
          <w:spacing w:val="-3"/>
          <w:kern w:val="2"/>
        </w:rPr>
      </w:pPr>
    </w:p>
    <w:p w:rsidR="00203490" w:rsidRPr="00062B15" w:rsidRDefault="00C7576B" w:rsidP="00A532C8">
      <w:pPr>
        <w:jc w:val="center"/>
        <w:rPr>
          <w:rFonts w:ascii="Times Ext Roman" w:hAnsi="Times Ext Roman" w:cs="Times Ext Roman"/>
          <w:b/>
          <w:spacing w:val="-3"/>
          <w:kern w:val="2"/>
        </w:rPr>
      </w:pPr>
      <w:r>
        <w:rPr>
          <w:rFonts w:ascii="Times Ext Roman" w:hAnsi="Times Ext Roman" w:cs="Times Ext Roman"/>
          <w:b/>
          <w:spacing w:val="-3"/>
          <w:kern w:val="2"/>
        </w:rPr>
        <w:t>II</w:t>
      </w:r>
      <w:r w:rsidR="008C06F6" w:rsidRPr="00062B15">
        <w:rPr>
          <w:rFonts w:ascii="Times Ext Roman" w:hAnsi="Times Ext Roman" w:cs="Times Ext Roman"/>
          <w:b/>
          <w:spacing w:val="-3"/>
          <w:kern w:val="2"/>
        </w:rPr>
        <w:t xml:space="preserve">. </w:t>
      </w:r>
      <w:r w:rsidR="00203490" w:rsidRPr="00062B15">
        <w:rPr>
          <w:rFonts w:ascii="Times Ext Roman" w:hAnsi="Times Ext Roman" w:cs="Times Ext Roman"/>
          <w:b/>
          <w:spacing w:val="-3"/>
          <w:kern w:val="2"/>
        </w:rPr>
        <w:t>D</w:t>
      </w:r>
      <w:r w:rsidR="00AC697C">
        <w:rPr>
          <w:rFonts w:ascii="Times Ext Roman" w:hAnsi="Times Ext Roman" w:cs="Times Ext Roman"/>
          <w:b/>
          <w:spacing w:val="-3"/>
          <w:kern w:val="2"/>
        </w:rPr>
        <w:t xml:space="preserve">er Streit um </w:t>
      </w:r>
      <w:r w:rsidR="00203490" w:rsidRPr="00062B15">
        <w:rPr>
          <w:rFonts w:ascii="Times Ext Roman" w:hAnsi="Times Ext Roman" w:cs="Times Ext Roman"/>
          <w:b/>
          <w:spacing w:val="-3"/>
          <w:kern w:val="2"/>
        </w:rPr>
        <w:t>Moderne</w:t>
      </w:r>
      <w:r w:rsidR="00AC697C">
        <w:rPr>
          <w:rFonts w:ascii="Times Ext Roman" w:hAnsi="Times Ext Roman" w:cs="Times Ext Roman"/>
          <w:b/>
          <w:spacing w:val="-3"/>
          <w:kern w:val="2"/>
        </w:rPr>
        <w:t xml:space="preserve"> und </w:t>
      </w:r>
      <w:r w:rsidR="00203490" w:rsidRPr="00062B15">
        <w:rPr>
          <w:rFonts w:ascii="Times Ext Roman" w:hAnsi="Times Ext Roman" w:cs="Times Ext Roman"/>
          <w:b/>
          <w:spacing w:val="-3"/>
          <w:kern w:val="2"/>
        </w:rPr>
        <w:t>Postmoderne</w:t>
      </w:r>
      <w:r w:rsidR="00AC697C">
        <w:rPr>
          <w:rFonts w:ascii="Times Ext Roman" w:hAnsi="Times Ext Roman" w:cs="Times Ext Roman"/>
          <w:b/>
          <w:spacing w:val="-3"/>
          <w:kern w:val="2"/>
        </w:rPr>
        <w:t xml:space="preserve"> in der Bundesrepublik </w:t>
      </w:r>
      <w:r w:rsidR="00203490" w:rsidRPr="00062B15">
        <w:rPr>
          <w:rFonts w:ascii="Times Ext Roman" w:hAnsi="Times Ext Roman" w:cs="Times Ext Roman"/>
          <w:b/>
          <w:spacing w:val="-3"/>
          <w:kern w:val="2"/>
        </w:rPr>
        <w:t>Deutschland</w:t>
      </w:r>
    </w:p>
    <w:p w:rsidR="00203490" w:rsidRDefault="00203490" w:rsidP="00A532C8">
      <w:pPr>
        <w:rPr>
          <w:rFonts w:ascii="Times Ext Roman" w:hAnsi="Times Ext Roman" w:cs="Times Ext Roman"/>
          <w:spacing w:val="-3"/>
          <w:kern w:val="2"/>
        </w:rPr>
      </w:pPr>
    </w:p>
    <w:p w:rsidR="005A2B38" w:rsidRPr="005A2B38" w:rsidRDefault="005A2B38" w:rsidP="005A2B38">
      <w:pPr>
        <w:jc w:val="center"/>
        <w:rPr>
          <w:rFonts w:eastAsia="Calibri" w:cs="Times New Roman"/>
          <w:b/>
          <w:spacing w:val="-2"/>
          <w:szCs w:val="20"/>
        </w:rPr>
      </w:pPr>
      <w:r w:rsidRPr="005A2B38">
        <w:rPr>
          <w:rFonts w:ascii="Times Ext Roman" w:hAnsi="Times Ext Roman" w:cs="Times Ext Roman"/>
          <w:b/>
          <w:spacing w:val="-3"/>
          <w:kern w:val="2"/>
        </w:rPr>
        <w:t xml:space="preserve">1. </w:t>
      </w:r>
      <w:r w:rsidRPr="005A2B38">
        <w:rPr>
          <w:rFonts w:ascii="Times Ext Roman" w:eastAsia="Calibri" w:hAnsi="Times Ext Roman" w:cs="Times Ext Roman"/>
          <w:b/>
          <w:spacing w:val="-2"/>
        </w:rPr>
        <w:t>Habermas: "</w:t>
      </w:r>
      <w:r w:rsidRPr="005A2B38">
        <w:rPr>
          <w:rFonts w:eastAsia="Calibri" w:cs="Times New Roman"/>
          <w:b/>
          <w:spacing w:val="-2"/>
          <w:szCs w:val="20"/>
        </w:rPr>
        <w:t>Die Moderne – ein unvollendetes Projekt" (1980)</w:t>
      </w:r>
    </w:p>
    <w:p w:rsidR="005A2B38" w:rsidRPr="00062B15" w:rsidRDefault="005A2B38" w:rsidP="00A532C8">
      <w:pPr>
        <w:rPr>
          <w:rFonts w:ascii="Times Ext Roman" w:hAnsi="Times Ext Roman" w:cs="Times Ext Roman"/>
          <w:spacing w:val="-3"/>
          <w:kern w:val="2"/>
        </w:rPr>
      </w:pPr>
    </w:p>
    <w:p w:rsidR="005A2B38" w:rsidRDefault="00A87D6F" w:rsidP="005A2B38">
      <w:pPr>
        <w:rPr>
          <w:rFonts w:ascii="Times Ext Roman" w:hAnsi="Times Ext Roman" w:cs="Times Ext Roman"/>
          <w:spacing w:val="-2"/>
        </w:rPr>
      </w:pPr>
      <w:r w:rsidRPr="00062B15">
        <w:rPr>
          <w:rFonts w:ascii="Times Ext Roman" w:eastAsia="Calibri" w:hAnsi="Times Ext Roman" w:cs="Times Ext Roman"/>
          <w:spacing w:val="-2"/>
        </w:rPr>
        <w:t>Habermas hat den Angriff auf die Postmoderne 1980 in seiner Adorno</w:t>
      </w:r>
      <w:r w:rsidRPr="00062B15">
        <w:rPr>
          <w:rFonts w:ascii="Times Ext Roman" w:eastAsia="Calibri" w:hAnsi="Times Ext Roman" w:cs="Times Ext Roman"/>
          <w:spacing w:val="-2"/>
        </w:rPr>
        <w:noBreakHyphen/>
        <w:t>Preis</w:t>
      </w:r>
      <w:r w:rsidRPr="00062B15">
        <w:rPr>
          <w:rFonts w:ascii="Times Ext Roman" w:eastAsia="Calibri" w:hAnsi="Times Ext Roman" w:cs="Times Ext Roman"/>
          <w:spacing w:val="-2"/>
        </w:rPr>
        <w:noBreakHyphen/>
        <w:t xml:space="preserve">Rede </w:t>
      </w:r>
      <w:r w:rsidR="00BD0A37">
        <w:rPr>
          <w:rFonts w:ascii="Times Ext Roman" w:eastAsia="Calibri" w:hAnsi="Times Ext Roman" w:cs="Times Ext Roman"/>
          <w:spacing w:val="-2"/>
        </w:rPr>
        <w:t>"</w:t>
      </w:r>
      <w:r w:rsidR="00BD0A37" w:rsidRPr="00731692">
        <w:rPr>
          <w:rFonts w:eastAsia="Calibri" w:cs="Times New Roman"/>
          <w:spacing w:val="-2"/>
          <w:szCs w:val="20"/>
        </w:rPr>
        <w:t>Die Mode</w:t>
      </w:r>
      <w:r w:rsidR="00BD0A37" w:rsidRPr="00731692">
        <w:rPr>
          <w:rFonts w:eastAsia="Calibri" w:cs="Times New Roman"/>
          <w:spacing w:val="-2"/>
          <w:szCs w:val="20"/>
        </w:rPr>
        <w:t>r</w:t>
      </w:r>
      <w:r w:rsidR="00BD0A37" w:rsidRPr="00731692">
        <w:rPr>
          <w:rFonts w:eastAsia="Calibri" w:cs="Times New Roman"/>
          <w:spacing w:val="-2"/>
          <w:szCs w:val="20"/>
        </w:rPr>
        <w:t>ne</w:t>
      </w:r>
      <w:r w:rsidR="005A5738">
        <w:rPr>
          <w:rFonts w:eastAsia="Calibri" w:cs="Times New Roman"/>
          <w:spacing w:val="-2"/>
          <w:szCs w:val="20"/>
        </w:rPr>
        <w:t xml:space="preserve"> – </w:t>
      </w:r>
      <w:r w:rsidR="00BD0A37" w:rsidRPr="00731692">
        <w:rPr>
          <w:rFonts w:eastAsia="Calibri" w:cs="Times New Roman"/>
          <w:spacing w:val="-2"/>
          <w:szCs w:val="20"/>
        </w:rPr>
        <w:t>ein unvollendetes Projekt"</w:t>
      </w:r>
      <w:r w:rsidR="00BD0A37">
        <w:rPr>
          <w:rFonts w:eastAsia="Calibri" w:cs="Times New Roman"/>
          <w:spacing w:val="-2"/>
          <w:szCs w:val="20"/>
        </w:rPr>
        <w:t xml:space="preserve"> er</w:t>
      </w:r>
      <w:r w:rsidRPr="00062B15">
        <w:rPr>
          <w:rFonts w:ascii="Times Ext Roman" w:eastAsia="Calibri" w:hAnsi="Times Ext Roman" w:cs="Times Ext Roman"/>
          <w:spacing w:val="-2"/>
        </w:rPr>
        <w:t>öffnet.</w:t>
      </w:r>
      <w:r w:rsidR="005A2B38">
        <w:rPr>
          <w:rStyle w:val="Funotenzeichen"/>
          <w:rFonts w:ascii="Times Ext Roman" w:eastAsia="Calibri" w:hAnsi="Times Ext Roman" w:cs="Times Ext Roman"/>
          <w:spacing w:val="-2"/>
        </w:rPr>
        <w:footnoteReference w:id="20"/>
      </w:r>
      <w:r w:rsidR="005A2B38">
        <w:rPr>
          <w:rFonts w:ascii="Times Ext Roman" w:eastAsia="Calibri" w:hAnsi="Times Ext Roman" w:cs="Times Ext Roman"/>
          <w:spacing w:val="-2"/>
        </w:rPr>
        <w:t xml:space="preserve"> Er setzte d</w:t>
      </w:r>
      <w:r w:rsidR="005A2B38" w:rsidRPr="00062B15">
        <w:rPr>
          <w:rFonts w:ascii="Times Ext Roman" w:eastAsia="Calibri" w:hAnsi="Times Ext Roman" w:cs="Times Ext Roman"/>
          <w:spacing w:val="-2"/>
        </w:rPr>
        <w:t>ie Postmoderne mit neuem Historismus und Konservativismus gleich</w:t>
      </w:r>
      <w:r w:rsidR="005A2B38">
        <w:rPr>
          <w:rFonts w:ascii="Times Ext Roman" w:eastAsia="Calibri" w:hAnsi="Times Ext Roman" w:cs="Times Ext Roman"/>
          <w:spacing w:val="-2"/>
        </w:rPr>
        <w:t xml:space="preserve"> </w:t>
      </w:r>
      <w:r w:rsidR="005A2B38" w:rsidRPr="00062B15">
        <w:rPr>
          <w:rFonts w:ascii="Times Ext Roman" w:eastAsia="Calibri" w:hAnsi="Times Ext Roman" w:cs="Times Ext Roman"/>
          <w:spacing w:val="-2"/>
        </w:rPr>
        <w:t xml:space="preserve">und </w:t>
      </w:r>
      <w:r w:rsidR="005A2B38">
        <w:rPr>
          <w:rFonts w:ascii="Times Ext Roman" w:eastAsia="Calibri" w:hAnsi="Times Ext Roman" w:cs="Times Ext Roman"/>
          <w:spacing w:val="-2"/>
        </w:rPr>
        <w:t xml:space="preserve">kennzeichnete sie durch </w:t>
      </w:r>
      <w:r w:rsidR="005A2B38" w:rsidRPr="00062B15">
        <w:rPr>
          <w:rFonts w:ascii="Times Ext Roman" w:eastAsia="Calibri" w:hAnsi="Times Ext Roman" w:cs="Times Ext Roman"/>
          <w:spacing w:val="-2"/>
        </w:rPr>
        <w:t xml:space="preserve">Vokabeln wie </w:t>
      </w:r>
      <w:r w:rsidR="005A2B38">
        <w:rPr>
          <w:rFonts w:ascii="Times Ext Roman" w:eastAsia="Calibri" w:hAnsi="Times Ext Roman" w:cs="Times Ext Roman"/>
          <w:spacing w:val="-2"/>
        </w:rPr>
        <w:t>"</w:t>
      </w:r>
      <w:r w:rsidR="005A2B38" w:rsidRPr="00062B15">
        <w:rPr>
          <w:rFonts w:ascii="Times Ext Roman" w:eastAsia="Calibri" w:hAnsi="Times Ext Roman" w:cs="Times Ext Roman"/>
          <w:spacing w:val="-2"/>
        </w:rPr>
        <w:t xml:space="preserve">Antimoderne" und </w:t>
      </w:r>
      <w:r w:rsidR="005A2B38">
        <w:rPr>
          <w:rFonts w:ascii="Times Ext Roman" w:eastAsia="Calibri" w:hAnsi="Times Ext Roman" w:cs="Times Ext Roman"/>
          <w:spacing w:val="-2"/>
        </w:rPr>
        <w:t>"</w:t>
      </w:r>
      <w:r w:rsidR="005A2B38" w:rsidRPr="00062B15">
        <w:rPr>
          <w:rFonts w:ascii="Times Ext Roman" w:eastAsia="Calibri" w:hAnsi="Times Ext Roman" w:cs="Times Ext Roman"/>
          <w:spacing w:val="-2"/>
        </w:rPr>
        <w:t xml:space="preserve">Tendenzwende". </w:t>
      </w:r>
      <w:r w:rsidR="005A2B38">
        <w:rPr>
          <w:rFonts w:ascii="Times Ext Roman" w:hAnsi="Times Ext Roman" w:cs="Times Ext Roman"/>
          <w:spacing w:val="-2"/>
        </w:rPr>
        <w:t>Fortan bildete diese Rede einen kanonischen</w:t>
      </w:r>
      <w:r w:rsidR="005A2B38" w:rsidRPr="00062B15">
        <w:rPr>
          <w:rFonts w:ascii="Times Ext Roman" w:eastAsia="Calibri" w:hAnsi="Times Ext Roman" w:cs="Times Ext Roman"/>
          <w:spacing w:val="-2"/>
        </w:rPr>
        <w:t xml:space="preserve"> Bezugspunkt der Debatte</w:t>
      </w:r>
      <w:r w:rsidR="007B0D5C">
        <w:rPr>
          <w:rFonts w:ascii="Times Ext Roman" w:eastAsia="Calibri" w:hAnsi="Times Ext Roman" w:cs="Times Ext Roman"/>
          <w:spacing w:val="-2"/>
        </w:rPr>
        <w:t>.</w:t>
      </w:r>
    </w:p>
    <w:p w:rsidR="005A2B38" w:rsidRDefault="005A2B38" w:rsidP="005A2B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hAnsi="Times Ext Roman" w:cs="Times Ext Roman"/>
          <w:spacing w:val="-2"/>
        </w:rPr>
      </w:pPr>
    </w:p>
    <w:p w:rsidR="00731692" w:rsidRDefault="005A2B38" w:rsidP="005A2B38">
      <w:pPr>
        <w:rPr>
          <w:rFonts w:ascii="Times Ext Roman" w:eastAsia="Calibri" w:hAnsi="Times Ext Roman" w:cs="Times Ext Roman"/>
          <w:spacing w:val="-2"/>
        </w:rPr>
      </w:pPr>
      <w:r>
        <w:rPr>
          <w:rFonts w:ascii="Times Ext Roman" w:hAnsi="Times Ext Roman" w:cs="Times Ext Roman"/>
          <w:spacing w:val="-2"/>
        </w:rPr>
        <w:t xml:space="preserve">Aber worauf bezog Habermas sich eigentlich? Nicht </w:t>
      </w:r>
      <w:r>
        <w:rPr>
          <w:rFonts w:ascii="Times Ext Roman" w:hAnsi="Times Ext Roman" w:cs="Times Ext Roman"/>
          <w:spacing w:val="-3"/>
          <w:kern w:val="2"/>
        </w:rPr>
        <w:t xml:space="preserve">auf die philosophische Postmoderne, nicht auf </w:t>
      </w:r>
      <w:r w:rsidRPr="00062B15">
        <w:rPr>
          <w:rFonts w:ascii="Times Ext Roman" w:hAnsi="Times Ext Roman" w:cs="Times Ext Roman"/>
          <w:spacing w:val="-3"/>
          <w:kern w:val="2"/>
        </w:rPr>
        <w:t>Lyotard</w:t>
      </w:r>
      <w:r>
        <w:rPr>
          <w:rFonts w:ascii="Times Ext Roman" w:hAnsi="Times Ext Roman" w:cs="Times Ext Roman"/>
          <w:spacing w:val="-3"/>
          <w:kern w:val="2"/>
        </w:rPr>
        <w:t>s</w:t>
      </w:r>
      <w:r w:rsidRPr="00062B15">
        <w:rPr>
          <w:rFonts w:ascii="Times Ext Roman" w:hAnsi="Times Ext Roman" w:cs="Times Ext Roman"/>
          <w:spacing w:val="-3"/>
          <w:kern w:val="2"/>
        </w:rPr>
        <w:t xml:space="preserve"> </w:t>
      </w:r>
      <w:r w:rsidRPr="00062B15">
        <w:rPr>
          <w:rFonts w:ascii="Times Ext Roman" w:hAnsi="Times Ext Roman" w:cs="Times Ext Roman"/>
          <w:i/>
          <w:spacing w:val="-3"/>
          <w:kern w:val="2"/>
        </w:rPr>
        <w:t>La Condition postmoderne</w:t>
      </w:r>
      <w:r>
        <w:rPr>
          <w:rFonts w:ascii="Times Ext Roman" w:hAnsi="Times Ext Roman" w:cs="Times Ext Roman"/>
          <w:spacing w:val="-3"/>
          <w:kern w:val="2"/>
        </w:rPr>
        <w:t xml:space="preserve"> von 1979, sondern auf die</w:t>
      </w:r>
      <w:r w:rsidR="00DC3A21">
        <w:rPr>
          <w:rFonts w:ascii="Times Ext Roman" w:hAnsi="Times Ext Roman" w:cs="Times Ext Roman"/>
          <w:spacing w:val="-3"/>
          <w:kern w:val="2"/>
        </w:rPr>
        <w:t xml:space="preserve"> </w:t>
      </w:r>
      <w:r>
        <w:rPr>
          <w:rFonts w:ascii="Times Ext Roman" w:hAnsi="Times Ext Roman" w:cs="Times Ext Roman"/>
          <w:spacing w:val="-3"/>
          <w:kern w:val="2"/>
        </w:rPr>
        <w:t xml:space="preserve">Architektur, genauer: auf </w:t>
      </w:r>
      <w:r w:rsidRPr="00062B15">
        <w:rPr>
          <w:rFonts w:ascii="Times Ext Roman" w:eastAsia="Calibri" w:hAnsi="Times Ext Roman" w:cs="Times Ext Roman"/>
          <w:spacing w:val="-3"/>
          <w:kern w:val="2"/>
        </w:rPr>
        <w:t>Po</w:t>
      </w:r>
      <w:r w:rsidRPr="00062B15">
        <w:rPr>
          <w:rFonts w:ascii="Times Ext Roman" w:eastAsia="Calibri" w:hAnsi="Times Ext Roman" w:cs="Times Ext Roman"/>
          <w:spacing w:val="-3"/>
          <w:kern w:val="2"/>
        </w:rPr>
        <w:t>r</w:t>
      </w:r>
      <w:r w:rsidRPr="00062B15">
        <w:rPr>
          <w:rFonts w:ascii="Times Ext Roman" w:eastAsia="Calibri" w:hAnsi="Times Ext Roman" w:cs="Times Ext Roman"/>
          <w:spacing w:val="-3"/>
          <w:kern w:val="2"/>
        </w:rPr>
        <w:t>toghesi</w:t>
      </w:r>
      <w:r>
        <w:rPr>
          <w:rFonts w:ascii="Times Ext Roman" w:eastAsia="Calibri" w:hAnsi="Times Ext Roman" w:cs="Times Ext Roman"/>
          <w:spacing w:val="-3"/>
          <w:kern w:val="2"/>
        </w:rPr>
        <w:t>s</w:t>
      </w:r>
      <w:r w:rsidRPr="00062B15">
        <w:rPr>
          <w:rFonts w:ascii="Times Ext Roman" w:eastAsia="Calibri" w:hAnsi="Times Ext Roman" w:cs="Times Ext Roman"/>
          <w:spacing w:val="-3"/>
          <w:kern w:val="2"/>
        </w:rPr>
        <w:t xml:space="preserve"> Ausstellung "Die Gegenwart der Vergangenheit" bei der Ersten Architektur-Biennale in Venedig</w:t>
      </w:r>
      <w:r w:rsidRPr="00062B15">
        <w:rPr>
          <w:rFonts w:ascii="Times Ext Roman" w:hAnsi="Times Ext Roman" w:cs="Times Ext Roman"/>
          <w:spacing w:val="-3"/>
          <w:kern w:val="2"/>
        </w:rPr>
        <w:t xml:space="preserve"> </w:t>
      </w:r>
      <w:r>
        <w:rPr>
          <w:rFonts w:ascii="Times Ext Roman" w:hAnsi="Times Ext Roman" w:cs="Times Ext Roman"/>
          <w:spacing w:val="-3"/>
          <w:kern w:val="2"/>
        </w:rPr>
        <w:t xml:space="preserve">1980. </w:t>
      </w:r>
      <w:r>
        <w:rPr>
          <w:rFonts w:ascii="Times Ext Roman" w:eastAsia="Calibri" w:hAnsi="Times Ext Roman" w:cs="Times Ext Roman"/>
          <w:spacing w:val="-2"/>
        </w:rPr>
        <w:t xml:space="preserve">Habermas glaubte darin das Symptom eines Aufstandes </w:t>
      </w:r>
      <w:r w:rsidRPr="00062B15">
        <w:rPr>
          <w:rFonts w:ascii="Times Ext Roman" w:eastAsia="Calibri" w:hAnsi="Times Ext Roman" w:cs="Times Ext Roman"/>
          <w:spacing w:val="-2"/>
        </w:rPr>
        <w:t xml:space="preserve">gegen das Projekt der Moderne im Sinn der </w:t>
      </w:r>
      <w:r>
        <w:rPr>
          <w:rFonts w:ascii="Times Ext Roman" w:eastAsia="Calibri" w:hAnsi="Times Ext Roman" w:cs="Times Ext Roman"/>
          <w:spacing w:val="-2"/>
        </w:rPr>
        <w:t>Aufklärung zu erkennen</w:t>
      </w:r>
      <w:r w:rsidRPr="00062B15">
        <w:rPr>
          <w:rFonts w:ascii="Times Ext Roman" w:eastAsia="Calibri" w:hAnsi="Times Ext Roman" w:cs="Times Ext Roman"/>
          <w:spacing w:val="-2"/>
        </w:rPr>
        <w:t>.</w:t>
      </w:r>
    </w:p>
    <w:p w:rsidR="005A2B38" w:rsidRDefault="005A2B38" w:rsidP="00A53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p>
    <w:p w:rsidR="007B0D5C" w:rsidRDefault="00AF62F5" w:rsidP="007B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r>
        <w:rPr>
          <w:rFonts w:ascii="Times Ext Roman" w:eastAsia="Calibri" w:hAnsi="Times Ext Roman" w:cs="Times Ext Roman"/>
          <w:spacing w:val="-2"/>
        </w:rPr>
        <w:t xml:space="preserve">Ein Jahr später allerdings (in einer weniger </w:t>
      </w:r>
      <w:r w:rsidR="007B0D5C">
        <w:rPr>
          <w:rFonts w:ascii="Times Ext Roman" w:eastAsia="Calibri" w:hAnsi="Times Ext Roman" w:cs="Times Ext Roman"/>
          <w:spacing w:val="-2"/>
        </w:rPr>
        <w:t xml:space="preserve">stark </w:t>
      </w:r>
      <w:r>
        <w:rPr>
          <w:rFonts w:ascii="Times Ext Roman" w:eastAsia="Calibri" w:hAnsi="Times Ext Roman" w:cs="Times Ext Roman"/>
          <w:spacing w:val="-2"/>
        </w:rPr>
        <w:t xml:space="preserve">beachteten Rede – der </w:t>
      </w:r>
      <w:r w:rsidR="003F2064" w:rsidRPr="00062B15">
        <w:rPr>
          <w:rFonts w:ascii="Times Ext Roman" w:eastAsia="Calibri" w:hAnsi="Times Ext Roman" w:cs="Times Ext Roman"/>
          <w:spacing w:val="-2"/>
        </w:rPr>
        <w:t>Eröffnungsrede zur von der Bayerischen Rückversicher</w:t>
      </w:r>
      <w:r>
        <w:rPr>
          <w:rFonts w:ascii="Times Ext Roman" w:eastAsia="Calibri" w:hAnsi="Times Ext Roman" w:cs="Times Ext Roman"/>
          <w:spacing w:val="-2"/>
        </w:rPr>
        <w:t xml:space="preserve">ung veranstalteten Ausstellung </w:t>
      </w:r>
      <w:r w:rsidR="0062367E">
        <w:rPr>
          <w:rFonts w:ascii="Times Ext Roman" w:eastAsia="Calibri" w:hAnsi="Times Ext Roman" w:cs="Times Ext Roman"/>
          <w:spacing w:val="-2"/>
        </w:rPr>
        <w:t>"</w:t>
      </w:r>
      <w:r w:rsidR="003F2064" w:rsidRPr="00062B15">
        <w:rPr>
          <w:rFonts w:ascii="Times Ext Roman" w:eastAsia="Calibri" w:hAnsi="Times Ext Roman" w:cs="Times Ext Roman"/>
          <w:spacing w:val="-2"/>
        </w:rPr>
        <w:t>Die andere Tradition. Architektur in München von 1800 bis heute"</w:t>
      </w:r>
      <w:r w:rsidR="005A2B38">
        <w:rPr>
          <w:rStyle w:val="Funotenzeichen"/>
          <w:rFonts w:ascii="Times Ext Roman" w:eastAsia="Calibri" w:hAnsi="Times Ext Roman" w:cs="Times Ext Roman"/>
          <w:spacing w:val="-2"/>
        </w:rPr>
        <w:footnoteReference w:id="21"/>
      </w:r>
      <w:r>
        <w:rPr>
          <w:rFonts w:ascii="Times Ext Roman" w:eastAsia="Calibri" w:hAnsi="Times Ext Roman" w:cs="Times Ext Roman"/>
          <w:spacing w:val="-2"/>
        </w:rPr>
        <w:t xml:space="preserve">) </w:t>
      </w:r>
      <w:r w:rsidR="007B0D5C">
        <w:rPr>
          <w:rFonts w:ascii="Times Ext Roman" w:eastAsia="Calibri" w:hAnsi="Times Ext Roman" w:cs="Times Ext Roman"/>
          <w:spacing w:val="-2"/>
        </w:rPr>
        <w:t xml:space="preserve">blieb </w:t>
      </w:r>
      <w:r w:rsidR="003F2064" w:rsidRPr="00062B15">
        <w:rPr>
          <w:rFonts w:ascii="Times Ext Roman" w:eastAsia="Calibri" w:hAnsi="Times Ext Roman" w:cs="Times Ext Roman"/>
          <w:spacing w:val="-2"/>
        </w:rPr>
        <w:t xml:space="preserve">von den pauschalen Vorwürfen gegen die Postmoderne </w:t>
      </w:r>
      <w:r w:rsidR="005A2B38">
        <w:rPr>
          <w:rFonts w:ascii="Times Ext Roman" w:eastAsia="Calibri" w:hAnsi="Times Ext Roman" w:cs="Times Ext Roman"/>
          <w:spacing w:val="-2"/>
        </w:rPr>
        <w:t xml:space="preserve">kaum noch etwas </w:t>
      </w:r>
      <w:r w:rsidR="003F2064" w:rsidRPr="00062B15">
        <w:rPr>
          <w:rFonts w:ascii="Times Ext Roman" w:eastAsia="Calibri" w:hAnsi="Times Ext Roman" w:cs="Times Ext Roman"/>
          <w:spacing w:val="-2"/>
        </w:rPr>
        <w:t xml:space="preserve">übrig. Habermas </w:t>
      </w:r>
      <w:r>
        <w:rPr>
          <w:rFonts w:ascii="Times Ext Roman" w:eastAsia="Calibri" w:hAnsi="Times Ext Roman" w:cs="Times Ext Roman"/>
          <w:spacing w:val="-2"/>
        </w:rPr>
        <w:t xml:space="preserve">sprach die </w:t>
      </w:r>
      <w:r w:rsidR="003F2064" w:rsidRPr="00062B15">
        <w:rPr>
          <w:rFonts w:ascii="Times Ext Roman" w:eastAsia="Calibri" w:hAnsi="Times Ext Roman" w:cs="Times Ext Roman"/>
          <w:spacing w:val="-2"/>
        </w:rPr>
        <w:t>Postmoderne</w:t>
      </w:r>
      <w:r>
        <w:rPr>
          <w:rFonts w:ascii="Times Ext Roman" w:eastAsia="Calibri" w:hAnsi="Times Ext Roman" w:cs="Times Ext Roman"/>
          <w:spacing w:val="-2"/>
        </w:rPr>
        <w:t xml:space="preserve"> </w:t>
      </w:r>
      <w:r w:rsidR="005A2B38">
        <w:rPr>
          <w:rFonts w:ascii="Times Ext Roman" w:eastAsia="Calibri" w:hAnsi="Times Ext Roman" w:cs="Times Ext Roman"/>
          <w:spacing w:val="-2"/>
        </w:rPr>
        <w:t xml:space="preserve">jetzt </w:t>
      </w:r>
      <w:r>
        <w:rPr>
          <w:rFonts w:ascii="Times Ext Roman" w:eastAsia="Calibri" w:hAnsi="Times Ext Roman" w:cs="Times Ext Roman"/>
          <w:spacing w:val="-2"/>
        </w:rPr>
        <w:t>vom Vorwurf des "</w:t>
      </w:r>
      <w:r w:rsidR="003F2064" w:rsidRPr="00062B15">
        <w:rPr>
          <w:rFonts w:ascii="Times Ext Roman" w:eastAsia="Calibri" w:hAnsi="Times Ext Roman" w:cs="Times Ext Roman"/>
          <w:spacing w:val="-2"/>
        </w:rPr>
        <w:t>Neohistorismus"</w:t>
      </w:r>
      <w:r>
        <w:rPr>
          <w:rFonts w:ascii="Times Ext Roman" w:eastAsia="Calibri" w:hAnsi="Times Ext Roman" w:cs="Times Ext Roman"/>
          <w:spacing w:val="-2"/>
        </w:rPr>
        <w:t xml:space="preserve"> frei,</w:t>
      </w:r>
      <w:r w:rsidR="005A2B38">
        <w:rPr>
          <w:rStyle w:val="Funotenzeichen"/>
          <w:rFonts w:ascii="Times Ext Roman" w:eastAsia="Calibri" w:hAnsi="Times Ext Roman" w:cs="Times Ext Roman"/>
          <w:spacing w:val="-2"/>
        </w:rPr>
        <w:footnoteReference w:id="22"/>
      </w:r>
      <w:r w:rsidR="003F2064" w:rsidRPr="00062B15">
        <w:rPr>
          <w:rFonts w:ascii="Times Ext Roman" w:eastAsia="Calibri" w:hAnsi="Times Ext Roman" w:cs="Times Ext Roman"/>
          <w:spacing w:val="-2"/>
        </w:rPr>
        <w:t xml:space="preserve"> </w:t>
      </w:r>
      <w:r w:rsidR="00B6385D">
        <w:rPr>
          <w:rFonts w:ascii="Times Ext Roman" w:eastAsia="Calibri" w:hAnsi="Times Ext Roman" w:cs="Times Ext Roman"/>
          <w:spacing w:val="-2"/>
        </w:rPr>
        <w:t>s</w:t>
      </w:r>
      <w:r w:rsidR="003F2064" w:rsidRPr="00062B15">
        <w:rPr>
          <w:rFonts w:ascii="Times Ext Roman" w:eastAsia="Calibri" w:hAnsi="Times Ext Roman" w:cs="Times Ext Roman"/>
          <w:spacing w:val="-2"/>
        </w:rPr>
        <w:t xml:space="preserve">ie </w:t>
      </w:r>
      <w:r>
        <w:rPr>
          <w:rFonts w:ascii="Times Ext Roman" w:eastAsia="Calibri" w:hAnsi="Times Ext Roman" w:cs="Times Ext Roman"/>
          <w:spacing w:val="-2"/>
        </w:rPr>
        <w:t xml:space="preserve">sei </w:t>
      </w:r>
      <w:r w:rsidR="003F2064" w:rsidRPr="00062B15">
        <w:rPr>
          <w:rFonts w:ascii="Times Ext Roman" w:eastAsia="Calibri" w:hAnsi="Times Ext Roman" w:cs="Times Ext Roman"/>
          <w:spacing w:val="-2"/>
        </w:rPr>
        <w:t>weder nostalgisch noch neokonservativ, un</w:t>
      </w:r>
      <w:r w:rsidR="00B6385D">
        <w:rPr>
          <w:rFonts w:ascii="Times Ext Roman" w:eastAsia="Calibri" w:hAnsi="Times Ext Roman" w:cs="Times Ext Roman"/>
          <w:spacing w:val="-2"/>
        </w:rPr>
        <w:t xml:space="preserve">d zum politischen Schlachtruf </w:t>
      </w:r>
      <w:r>
        <w:rPr>
          <w:rFonts w:ascii="Times Ext Roman" w:eastAsia="Calibri" w:hAnsi="Times Ext Roman" w:cs="Times Ext Roman"/>
          <w:spacing w:val="-2"/>
        </w:rPr>
        <w:t>sei ‛Postmoderne’</w:t>
      </w:r>
      <w:r w:rsidR="003F2064" w:rsidRPr="00062B15">
        <w:rPr>
          <w:rFonts w:ascii="Times Ext Roman" w:eastAsia="Calibri" w:hAnsi="Times Ext Roman" w:cs="Times Ext Roman"/>
          <w:spacing w:val="-2"/>
        </w:rPr>
        <w:t xml:space="preserve"> auch erst sekundär und von außen geworden.</w:t>
      </w:r>
      <w:r w:rsidR="005A2B38">
        <w:rPr>
          <w:rStyle w:val="Funotenzeichen"/>
          <w:rFonts w:ascii="Times Ext Roman" w:eastAsia="Calibri" w:hAnsi="Times Ext Roman" w:cs="Times Ext Roman"/>
          <w:spacing w:val="-2"/>
        </w:rPr>
        <w:footnoteReference w:id="23"/>
      </w:r>
      <w:r w:rsidR="005A2B38">
        <w:rPr>
          <w:rFonts w:ascii="Times Ext Roman" w:eastAsia="Calibri" w:hAnsi="Times Ext Roman" w:cs="Times Ext Roman"/>
          <w:spacing w:val="-2"/>
          <w:vertAlign w:val="superscript"/>
        </w:rPr>
        <w:t xml:space="preserve"> </w:t>
      </w:r>
      <w:r>
        <w:rPr>
          <w:rFonts w:ascii="Times Ext Roman" w:eastAsia="Calibri" w:hAnsi="Times Ext Roman" w:cs="Times Ext Roman"/>
          <w:spacing w:val="-2"/>
        </w:rPr>
        <w:t>Man konnte glauben, der ganze Streit um die Postmoderne sei nur ein Sturm im Wasserglas gewesen.</w:t>
      </w:r>
    </w:p>
    <w:p w:rsidR="007B0D5C" w:rsidRDefault="007B0D5C" w:rsidP="007B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p>
    <w:p w:rsidR="005A2B38" w:rsidRDefault="005A5738" w:rsidP="007B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r>
        <w:rPr>
          <w:rFonts w:ascii="Times Ext Roman" w:eastAsia="Calibri" w:hAnsi="Times Ext Roman" w:cs="Times Ext Roman"/>
          <w:spacing w:val="-2"/>
        </w:rPr>
        <w:t>Allerdings: in der öffentlichen Diskussion, in de</w:t>
      </w:r>
      <w:r w:rsidR="00C12859">
        <w:rPr>
          <w:rFonts w:ascii="Times Ext Roman" w:eastAsia="Calibri" w:hAnsi="Times Ext Roman" w:cs="Times Ext Roman"/>
          <w:spacing w:val="-2"/>
        </w:rPr>
        <w:t>n Feuilletons und Zeitschriften</w:t>
      </w:r>
      <w:r>
        <w:rPr>
          <w:rFonts w:ascii="Times Ext Roman" w:eastAsia="Calibri" w:hAnsi="Times Ext Roman" w:cs="Times Ext Roman"/>
          <w:spacing w:val="-2"/>
        </w:rPr>
        <w:t xml:space="preserve"> herrschte weiterhin das Ritual der Gegnerschaft zwischen Modernen und Postmodernen, </w:t>
      </w:r>
      <w:r w:rsidR="005A2B38">
        <w:rPr>
          <w:rFonts w:ascii="Times Ext Roman" w:eastAsia="Calibri" w:hAnsi="Times Ext Roman" w:cs="Times Ext Roman"/>
          <w:spacing w:val="-2"/>
        </w:rPr>
        <w:t xml:space="preserve">das </w:t>
      </w:r>
      <w:r>
        <w:rPr>
          <w:rFonts w:ascii="Times Ext Roman" w:eastAsia="Calibri" w:hAnsi="Times Ext Roman" w:cs="Times Ext Roman"/>
          <w:spacing w:val="-2"/>
        </w:rPr>
        <w:t xml:space="preserve">Habermas 1980 </w:t>
      </w:r>
      <w:r w:rsidR="00C12859">
        <w:rPr>
          <w:rFonts w:ascii="Times Ext Roman" w:eastAsia="Calibri" w:hAnsi="Times Ext Roman" w:cs="Times Ext Roman"/>
          <w:spacing w:val="-2"/>
        </w:rPr>
        <w:t>angestoßen hatte.</w:t>
      </w:r>
    </w:p>
    <w:p w:rsidR="003F2064" w:rsidRDefault="003F2064" w:rsidP="00A53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p>
    <w:p w:rsidR="005A2B38" w:rsidRPr="00C15486" w:rsidRDefault="005A2B38" w:rsidP="00C154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Times Ext Roman" w:eastAsia="Calibri" w:hAnsi="Times Ext Roman" w:cs="Times Ext Roman"/>
          <w:b/>
          <w:spacing w:val="-2"/>
        </w:rPr>
      </w:pPr>
      <w:r w:rsidRPr="00C15486">
        <w:rPr>
          <w:rFonts w:ascii="Times Ext Roman" w:eastAsia="Calibri" w:hAnsi="Times Ext Roman" w:cs="Times Ext Roman"/>
          <w:b/>
          <w:spacing w:val="-2"/>
        </w:rPr>
        <w:t xml:space="preserve">2. </w:t>
      </w:r>
      <w:r w:rsidR="00C15486" w:rsidRPr="00C15486">
        <w:rPr>
          <w:rFonts w:ascii="Times Ext Roman" w:eastAsia="Calibri" w:hAnsi="Times Ext Roman" w:cs="Times Ext Roman"/>
          <w:b/>
          <w:spacing w:val="-2"/>
        </w:rPr>
        <w:t>Vielheit oder Einheit?</w:t>
      </w:r>
    </w:p>
    <w:p w:rsidR="005A2B38" w:rsidRDefault="005A2B38" w:rsidP="00A532C8">
      <w:pPr>
        <w:rPr>
          <w:rFonts w:ascii="Times Ext Roman" w:eastAsia="Calibri" w:hAnsi="Times Ext Roman" w:cs="Times Ext Roman"/>
          <w:spacing w:val="-3"/>
          <w:kern w:val="2"/>
        </w:rPr>
      </w:pPr>
    </w:p>
    <w:p w:rsidR="00C15486" w:rsidRDefault="005A2B38" w:rsidP="00A532C8">
      <w:pPr>
        <w:rPr>
          <w:rFonts w:ascii="Times Ext Roman" w:hAnsi="Times Ext Roman" w:cs="Times Ext Roman"/>
          <w:spacing w:val="-2"/>
        </w:rPr>
      </w:pPr>
      <w:r>
        <w:rPr>
          <w:rFonts w:ascii="Times Ext Roman" w:eastAsia="Calibri" w:hAnsi="Times Ext Roman" w:cs="Times Ext Roman"/>
          <w:spacing w:val="-3"/>
          <w:kern w:val="2"/>
        </w:rPr>
        <w:t xml:space="preserve">Trotz mancher </w:t>
      </w:r>
      <w:r w:rsidR="005A5738">
        <w:rPr>
          <w:rFonts w:ascii="Times Ext Roman" w:hAnsi="Times Ext Roman" w:cs="Times Ext Roman"/>
          <w:spacing w:val="-2"/>
        </w:rPr>
        <w:t xml:space="preserve">Gemeinsamkeiten </w:t>
      </w:r>
      <w:r>
        <w:rPr>
          <w:rFonts w:ascii="Times Ext Roman" w:hAnsi="Times Ext Roman" w:cs="Times Ext Roman"/>
          <w:spacing w:val="-2"/>
        </w:rPr>
        <w:t xml:space="preserve">bestand in der Tat ein </w:t>
      </w:r>
      <w:r w:rsidR="005A5738">
        <w:rPr>
          <w:rFonts w:ascii="Times Ext Roman" w:hAnsi="Times Ext Roman" w:cs="Times Ext Roman"/>
          <w:spacing w:val="-2"/>
        </w:rPr>
        <w:t>g</w:t>
      </w:r>
      <w:r>
        <w:rPr>
          <w:rFonts w:ascii="Times Ext Roman" w:hAnsi="Times Ext Roman" w:cs="Times Ext Roman"/>
          <w:spacing w:val="-2"/>
        </w:rPr>
        <w:t>rundlegender</w:t>
      </w:r>
      <w:r w:rsidR="005A5738">
        <w:rPr>
          <w:rFonts w:ascii="Times Ext Roman" w:hAnsi="Times Ext Roman" w:cs="Times Ext Roman"/>
          <w:spacing w:val="-2"/>
        </w:rPr>
        <w:t xml:space="preserve"> Unterschied</w:t>
      </w:r>
      <w:r w:rsidR="00C12859">
        <w:rPr>
          <w:rFonts w:ascii="Times Ext Roman" w:hAnsi="Times Ext Roman" w:cs="Times Ext Roman"/>
          <w:spacing w:val="-2"/>
        </w:rPr>
        <w:t xml:space="preserve"> zwischen der modernen und der postmodernen Position.</w:t>
      </w:r>
      <w:r>
        <w:rPr>
          <w:rFonts w:ascii="Times Ext Roman" w:hAnsi="Times Ext Roman" w:cs="Times Ext Roman"/>
          <w:spacing w:val="-2"/>
        </w:rPr>
        <w:t xml:space="preserve"> </w:t>
      </w:r>
      <w:r w:rsidR="00B74527">
        <w:rPr>
          <w:rFonts w:ascii="Times Ext Roman" w:hAnsi="Times Ext Roman" w:cs="Times Ext Roman"/>
          <w:spacing w:val="-2"/>
        </w:rPr>
        <w:t xml:space="preserve">Ihn </w:t>
      </w:r>
      <w:r w:rsidR="005A5738">
        <w:rPr>
          <w:rFonts w:ascii="Times Ext Roman" w:hAnsi="Times Ext Roman" w:cs="Times Ext Roman"/>
          <w:spacing w:val="-2"/>
        </w:rPr>
        <w:t>kann man sich</w:t>
      </w:r>
      <w:r w:rsidR="00B74527">
        <w:rPr>
          <w:rFonts w:ascii="Times Ext Roman" w:hAnsi="Times Ext Roman" w:cs="Times Ext Roman"/>
          <w:spacing w:val="-2"/>
        </w:rPr>
        <w:t xml:space="preserve"> anhand von Habermas’ 1981 erschienener </w:t>
      </w:r>
      <w:r w:rsidR="00FF790C" w:rsidRPr="00062B15">
        <w:rPr>
          <w:rFonts w:ascii="Times Ext Roman" w:hAnsi="Times Ext Roman" w:cs="Times Ext Roman"/>
          <w:i/>
          <w:spacing w:val="-2"/>
        </w:rPr>
        <w:t>Theorie des kommunikativen Handelns</w:t>
      </w:r>
      <w:r w:rsidR="00B74527">
        <w:rPr>
          <w:rFonts w:ascii="Times Ext Roman" w:hAnsi="Times Ext Roman" w:cs="Times Ext Roman"/>
          <w:i/>
          <w:spacing w:val="-2"/>
        </w:rPr>
        <w:t xml:space="preserve"> </w:t>
      </w:r>
      <w:r w:rsidR="00B74527" w:rsidRPr="00B74527">
        <w:rPr>
          <w:rFonts w:ascii="Times Ext Roman" w:hAnsi="Times Ext Roman" w:cs="Times Ext Roman"/>
          <w:spacing w:val="-2"/>
        </w:rPr>
        <w:t>klarmachen</w:t>
      </w:r>
      <w:r w:rsidR="00B74527">
        <w:rPr>
          <w:rFonts w:ascii="Times Ext Roman" w:hAnsi="Times Ext Roman" w:cs="Times Ext Roman"/>
          <w:spacing w:val="-2"/>
        </w:rPr>
        <w:t>.</w:t>
      </w:r>
    </w:p>
    <w:p w:rsidR="00C15486" w:rsidRDefault="00C15486" w:rsidP="00A532C8">
      <w:pPr>
        <w:rPr>
          <w:rFonts w:ascii="Times Ext Roman" w:hAnsi="Times Ext Roman" w:cs="Times Ext Roman"/>
          <w:spacing w:val="-2"/>
        </w:rPr>
      </w:pPr>
    </w:p>
    <w:p w:rsidR="00930ABB" w:rsidRDefault="00B74527" w:rsidP="00A532C8">
      <w:pPr>
        <w:rPr>
          <w:rFonts w:ascii="Times Ext Roman" w:eastAsia="Calibri" w:hAnsi="Times Ext Roman" w:cs="Times Ext Roman"/>
          <w:spacing w:val="-2"/>
        </w:rPr>
      </w:pPr>
      <w:r>
        <w:rPr>
          <w:rFonts w:ascii="Times Ext Roman" w:hAnsi="Times Ext Roman" w:cs="Times Ext Roman"/>
          <w:spacing w:val="-2"/>
        </w:rPr>
        <w:t xml:space="preserve">Habermas sieht die Moderne </w:t>
      </w:r>
      <w:r w:rsidR="00DD5479">
        <w:rPr>
          <w:rFonts w:ascii="Times Ext Roman" w:hAnsi="Times Ext Roman" w:cs="Times Ext Roman"/>
          <w:spacing w:val="-2"/>
        </w:rPr>
        <w:t>dort (wie auch</w:t>
      </w:r>
      <w:r>
        <w:rPr>
          <w:rFonts w:ascii="Times Ext Roman" w:hAnsi="Times Ext Roman" w:cs="Times Ext Roman"/>
          <w:spacing w:val="-2"/>
        </w:rPr>
        <w:t xml:space="preserve"> die Postmodernen das tun) durch beträchtliche Di</w:t>
      </w:r>
      <w:r>
        <w:rPr>
          <w:rFonts w:ascii="Times Ext Roman" w:hAnsi="Times Ext Roman" w:cs="Times Ext Roman"/>
          <w:spacing w:val="-2"/>
        </w:rPr>
        <w:t>f</w:t>
      </w:r>
      <w:r>
        <w:rPr>
          <w:rFonts w:ascii="Times Ext Roman" w:hAnsi="Times Ext Roman" w:cs="Times Ext Roman"/>
          <w:spacing w:val="-2"/>
        </w:rPr>
        <w:t xml:space="preserve">ferenzierungen gekennzeichnet. Habermas zufolge schaffen diese </w:t>
      </w:r>
      <w:r w:rsidR="00930ABB">
        <w:rPr>
          <w:rFonts w:ascii="Times Ext Roman" w:eastAsia="Calibri" w:hAnsi="Times Ext Roman" w:cs="Times Ext Roman"/>
          <w:spacing w:val="-2"/>
        </w:rPr>
        <w:t>aber auch Probleme.</w:t>
      </w:r>
      <w:r w:rsidR="00FF790C" w:rsidRPr="00062B15">
        <w:rPr>
          <w:rFonts w:ascii="Times Ext Roman" w:eastAsia="Calibri" w:hAnsi="Times Ext Roman" w:cs="Times Ext Roman"/>
          <w:spacing w:val="-2"/>
        </w:rPr>
        <w:t xml:space="preserve"> </w:t>
      </w:r>
      <w:r w:rsidR="0016246C" w:rsidRPr="00062B15">
        <w:rPr>
          <w:rFonts w:ascii="Times Ext Roman" w:eastAsia="Calibri" w:hAnsi="Times Ext Roman" w:cs="Times Ext Roman"/>
          <w:spacing w:val="-2"/>
        </w:rPr>
        <w:t>Die M</w:t>
      </w:r>
      <w:r w:rsidR="0016246C" w:rsidRPr="00062B15">
        <w:rPr>
          <w:rFonts w:ascii="Times Ext Roman" w:eastAsia="Calibri" w:hAnsi="Times Ext Roman" w:cs="Times Ext Roman"/>
          <w:spacing w:val="-2"/>
        </w:rPr>
        <w:t>o</w:t>
      </w:r>
      <w:r w:rsidR="0016246C" w:rsidRPr="00062B15">
        <w:rPr>
          <w:rFonts w:ascii="Times Ext Roman" w:eastAsia="Calibri" w:hAnsi="Times Ext Roman" w:cs="Times Ext Roman"/>
          <w:spacing w:val="-2"/>
        </w:rPr>
        <w:t>derne</w:t>
      </w:r>
      <w:r w:rsidR="007B0D5C">
        <w:rPr>
          <w:rFonts w:ascii="Times Ext Roman" w:eastAsia="Calibri" w:hAnsi="Times Ext Roman" w:cs="Times Ext Roman"/>
          <w:spacing w:val="-2"/>
        </w:rPr>
        <w:t>, meinte er, erzeugt</w:t>
      </w:r>
      <w:r w:rsidR="0016246C" w:rsidRPr="00062B15">
        <w:rPr>
          <w:rFonts w:ascii="Times Ext Roman" w:eastAsia="Calibri" w:hAnsi="Times Ext Roman" w:cs="Times Ext Roman"/>
          <w:spacing w:val="-2"/>
        </w:rPr>
        <w:t xml:space="preserve"> auf dem Weg der Differenzierung </w:t>
      </w:r>
      <w:r w:rsidR="00C15486">
        <w:rPr>
          <w:rFonts w:ascii="Times Ext Roman" w:eastAsia="Calibri" w:hAnsi="Times Ext Roman" w:cs="Times Ext Roman"/>
          <w:spacing w:val="-2"/>
        </w:rPr>
        <w:t xml:space="preserve">ihre </w:t>
      </w:r>
      <w:r>
        <w:rPr>
          <w:rFonts w:ascii="Times Ext Roman" w:eastAsia="Calibri" w:hAnsi="Times Ext Roman" w:cs="Times Ext Roman"/>
          <w:spacing w:val="-2"/>
        </w:rPr>
        <w:t>eigene</w:t>
      </w:r>
      <w:r w:rsidR="00C15486">
        <w:rPr>
          <w:rFonts w:ascii="Times Ext Roman" w:eastAsia="Calibri" w:hAnsi="Times Ext Roman" w:cs="Times Ext Roman"/>
          <w:spacing w:val="-2"/>
        </w:rPr>
        <w:t>n</w:t>
      </w:r>
      <w:r>
        <w:rPr>
          <w:rFonts w:ascii="Times Ext Roman" w:eastAsia="Calibri" w:hAnsi="Times Ext Roman" w:cs="Times Ext Roman"/>
          <w:spacing w:val="-2"/>
        </w:rPr>
        <w:t xml:space="preserve"> </w:t>
      </w:r>
      <w:r w:rsidR="0016246C" w:rsidRPr="00062B15">
        <w:rPr>
          <w:rFonts w:ascii="Times Ext Roman" w:eastAsia="Calibri" w:hAnsi="Times Ext Roman" w:cs="Times Ext Roman"/>
          <w:spacing w:val="-2"/>
        </w:rPr>
        <w:t>Aporien.</w:t>
      </w:r>
    </w:p>
    <w:p w:rsidR="00B74527" w:rsidRDefault="00B74527" w:rsidP="00A532C8">
      <w:pPr>
        <w:rPr>
          <w:rFonts w:ascii="Times Ext Roman" w:eastAsia="Calibri" w:hAnsi="Times Ext Roman" w:cs="Times Ext Roman"/>
          <w:spacing w:val="-2"/>
        </w:rPr>
      </w:pPr>
    </w:p>
    <w:p w:rsidR="0016246C" w:rsidRDefault="00FF790C" w:rsidP="00A532C8">
      <w:pPr>
        <w:rPr>
          <w:rFonts w:ascii="Times Ext Roman" w:eastAsia="Calibri" w:hAnsi="Times Ext Roman" w:cs="Times Ext Roman"/>
          <w:spacing w:val="-2"/>
        </w:rPr>
      </w:pPr>
      <w:r w:rsidRPr="00062B15">
        <w:rPr>
          <w:rFonts w:ascii="Times Ext Roman" w:eastAsia="Calibri" w:hAnsi="Times Ext Roman" w:cs="Times Ext Roman"/>
          <w:spacing w:val="-2"/>
        </w:rPr>
        <w:t>Da ist erstens und grundlegend die rigide Ausdifferenzierung und Trennung der kognitiven, m</w:t>
      </w:r>
      <w:r w:rsidRPr="00062B15">
        <w:rPr>
          <w:rFonts w:ascii="Times Ext Roman" w:eastAsia="Calibri" w:hAnsi="Times Ext Roman" w:cs="Times Ext Roman"/>
          <w:spacing w:val="-2"/>
        </w:rPr>
        <w:t>o</w:t>
      </w:r>
      <w:r w:rsidRPr="00062B15">
        <w:rPr>
          <w:rFonts w:ascii="Times Ext Roman" w:eastAsia="Calibri" w:hAnsi="Times Ext Roman" w:cs="Times Ext Roman"/>
          <w:spacing w:val="-2"/>
        </w:rPr>
        <w:t>ralischen und ästhetischen Rationalitätsaspekte; da ist zweitens die Abspaltung der Expertenku</w:t>
      </w:r>
      <w:r w:rsidRPr="00062B15">
        <w:rPr>
          <w:rFonts w:ascii="Times Ext Roman" w:eastAsia="Calibri" w:hAnsi="Times Ext Roman" w:cs="Times Ext Roman"/>
          <w:spacing w:val="-2"/>
        </w:rPr>
        <w:t>l</w:t>
      </w:r>
      <w:r w:rsidRPr="00062B15">
        <w:rPr>
          <w:rFonts w:ascii="Times Ext Roman" w:eastAsia="Calibri" w:hAnsi="Times Ext Roman" w:cs="Times Ext Roman"/>
          <w:spacing w:val="-2"/>
        </w:rPr>
        <w:t xml:space="preserve">turen von der Alltagswelt; da ist drittens die zunehmende Fragmentierung der Alltagswelt; und all das führt viertens zu </w:t>
      </w:r>
      <w:r w:rsidR="00DD5479">
        <w:rPr>
          <w:rFonts w:ascii="Times Ext Roman" w:eastAsia="Calibri" w:hAnsi="Times Ext Roman" w:cs="Times Ext Roman"/>
          <w:spacing w:val="-2"/>
        </w:rPr>
        <w:t xml:space="preserve">einem </w:t>
      </w:r>
      <w:r w:rsidRPr="00062B15">
        <w:rPr>
          <w:rFonts w:ascii="Times Ext Roman" w:eastAsia="Calibri" w:hAnsi="Times Ext Roman" w:cs="Times Ext Roman"/>
          <w:spacing w:val="-2"/>
        </w:rPr>
        <w:t xml:space="preserve">Auszehrungszustand der Lebenswelt, der diese zum Opfer der Kolonialisierung durch Systemimperative werden lässt. </w:t>
      </w:r>
    </w:p>
    <w:p w:rsidR="00B74527" w:rsidRDefault="00B74527" w:rsidP="00A532C8">
      <w:pPr>
        <w:rPr>
          <w:rFonts w:ascii="Times Ext Roman" w:eastAsia="Calibri" w:hAnsi="Times Ext Roman" w:cs="Times Ext Roman"/>
          <w:spacing w:val="-2"/>
        </w:rPr>
      </w:pPr>
    </w:p>
    <w:p w:rsidR="00B74527" w:rsidRDefault="00FF790C" w:rsidP="00A532C8">
      <w:pPr>
        <w:rPr>
          <w:rFonts w:ascii="Times Ext Roman" w:eastAsia="Calibri" w:hAnsi="Times Ext Roman" w:cs="Times Ext Roman"/>
          <w:spacing w:val="-2"/>
        </w:rPr>
      </w:pPr>
      <w:r w:rsidRPr="00062B15">
        <w:rPr>
          <w:rFonts w:ascii="Times Ext Roman" w:eastAsia="Calibri" w:hAnsi="Times Ext Roman" w:cs="Times Ext Roman"/>
          <w:spacing w:val="-2"/>
        </w:rPr>
        <w:t>Habermas will nun zwar die Ausdifferenzierung beibehalten, aber doch zugleich zwischen den Differenzierungsgliedern neue Verbindungen stiften oder alte Verbindungen reaktivieren.</w:t>
      </w:r>
      <w:r w:rsidR="00C15486">
        <w:rPr>
          <w:rFonts w:ascii="Times Ext Roman" w:eastAsia="Calibri" w:hAnsi="Times Ext Roman" w:cs="Times Ext Roman"/>
          <w:spacing w:val="-2"/>
        </w:rPr>
        <w:t xml:space="preserve"> </w:t>
      </w:r>
      <w:r w:rsidRPr="00062B15">
        <w:rPr>
          <w:rFonts w:ascii="Times Ext Roman" w:eastAsia="Calibri" w:hAnsi="Times Ext Roman" w:cs="Times Ext Roman"/>
          <w:spacing w:val="-2"/>
        </w:rPr>
        <w:t>Die Prozesse rigider Differenzbildung sollen insgesamt durch eine Art Kreislauftherapie ergänzt und modifiziert werden. So soll eine Kommunikation der Rationalitätsaspekte der Ausdiffere</w:t>
      </w:r>
      <w:r w:rsidRPr="00062B15">
        <w:rPr>
          <w:rFonts w:ascii="Times Ext Roman" w:eastAsia="Calibri" w:hAnsi="Times Ext Roman" w:cs="Times Ext Roman"/>
          <w:spacing w:val="-2"/>
        </w:rPr>
        <w:t>n</w:t>
      </w:r>
      <w:r w:rsidR="00062B15">
        <w:rPr>
          <w:rFonts w:ascii="Times Ext Roman" w:eastAsia="Calibri" w:hAnsi="Times Ext Roman" w:cs="Times Ext Roman"/>
          <w:spacing w:val="-2"/>
        </w:rPr>
        <w:t>zierung zur Seite treten;</w:t>
      </w:r>
      <w:r w:rsidR="00C15486">
        <w:rPr>
          <w:rFonts w:ascii="Times Ext Roman" w:eastAsia="Calibri" w:hAnsi="Times Ext Roman" w:cs="Times Ext Roman"/>
          <w:spacing w:val="-2"/>
        </w:rPr>
        <w:t xml:space="preserve"> </w:t>
      </w:r>
      <w:r w:rsidRPr="00062B15">
        <w:rPr>
          <w:rFonts w:ascii="Times Ext Roman" w:eastAsia="Calibri" w:hAnsi="Times Ext Roman" w:cs="Times Ext Roman"/>
          <w:spacing w:val="-2"/>
        </w:rPr>
        <w:t>dies soll durch eine Rückkoppelung zwischen Expertenkulturen und Alltagspraxis erreicht wer</w:t>
      </w:r>
      <w:r w:rsidR="00B74527">
        <w:rPr>
          <w:rFonts w:ascii="Times Ext Roman" w:eastAsia="Calibri" w:hAnsi="Times Ext Roman" w:cs="Times Ext Roman"/>
          <w:spacing w:val="-2"/>
        </w:rPr>
        <w:t>den;</w:t>
      </w:r>
      <w:r w:rsidR="00C15486">
        <w:rPr>
          <w:rFonts w:ascii="Times Ext Roman" w:eastAsia="Calibri" w:hAnsi="Times Ext Roman" w:cs="Times Ext Roman"/>
          <w:spacing w:val="-2"/>
        </w:rPr>
        <w:t xml:space="preserve"> </w:t>
      </w:r>
      <w:r w:rsidRPr="00062B15">
        <w:rPr>
          <w:rFonts w:ascii="Times Ext Roman" w:eastAsia="Calibri" w:hAnsi="Times Ext Roman" w:cs="Times Ext Roman"/>
          <w:spacing w:val="-2"/>
        </w:rPr>
        <w:t>dadurch würde zugleich der Fragmentierung und Ver</w:t>
      </w:r>
      <w:r w:rsidR="00B74527">
        <w:rPr>
          <w:rFonts w:ascii="Times Ext Roman" w:eastAsia="Calibri" w:hAnsi="Times Ext Roman" w:cs="Times Ext Roman"/>
          <w:spacing w:val="-2"/>
        </w:rPr>
        <w:t>armung der Lebenswelt begegnet;</w:t>
      </w:r>
      <w:r w:rsidR="00C15486">
        <w:rPr>
          <w:rFonts w:ascii="Times Ext Roman" w:eastAsia="Calibri" w:hAnsi="Times Ext Roman" w:cs="Times Ext Roman"/>
          <w:spacing w:val="-2"/>
        </w:rPr>
        <w:t xml:space="preserve"> </w:t>
      </w:r>
      <w:r w:rsidRPr="00062B15">
        <w:rPr>
          <w:rFonts w:ascii="Times Ext Roman" w:eastAsia="Calibri" w:hAnsi="Times Ext Roman" w:cs="Times Ext Roman"/>
          <w:spacing w:val="-2"/>
        </w:rPr>
        <w:t>somit wäre diese fortan Systemimperativen nicht mehr schutzlos ausg</w:t>
      </w:r>
      <w:r w:rsidRPr="00062B15">
        <w:rPr>
          <w:rFonts w:ascii="Times Ext Roman" w:eastAsia="Calibri" w:hAnsi="Times Ext Roman" w:cs="Times Ext Roman"/>
          <w:spacing w:val="-2"/>
        </w:rPr>
        <w:t>e</w:t>
      </w:r>
      <w:r w:rsidR="00C15486">
        <w:rPr>
          <w:rFonts w:ascii="Times Ext Roman" w:eastAsia="Calibri" w:hAnsi="Times Ext Roman" w:cs="Times Ext Roman"/>
          <w:spacing w:val="-2"/>
        </w:rPr>
        <w:t>liefert.</w:t>
      </w:r>
    </w:p>
    <w:p w:rsidR="00B74527" w:rsidRDefault="00B74527" w:rsidP="00A532C8">
      <w:pPr>
        <w:rPr>
          <w:rFonts w:ascii="Times Ext Roman" w:eastAsia="Calibri" w:hAnsi="Times Ext Roman" w:cs="Times Ext Roman"/>
          <w:spacing w:val="-2"/>
        </w:rPr>
      </w:pPr>
    </w:p>
    <w:p w:rsidR="00B74527" w:rsidRDefault="00FF790C" w:rsidP="00A532C8">
      <w:pPr>
        <w:rPr>
          <w:rFonts w:ascii="Times Ext Roman" w:eastAsia="Calibri" w:hAnsi="Times Ext Roman" w:cs="Times Ext Roman"/>
          <w:spacing w:val="-2"/>
        </w:rPr>
      </w:pPr>
      <w:r w:rsidRPr="00062B15">
        <w:rPr>
          <w:rFonts w:ascii="Times Ext Roman" w:eastAsia="Calibri" w:hAnsi="Times Ext Roman" w:cs="Times Ext Roman"/>
          <w:spacing w:val="-2"/>
        </w:rPr>
        <w:t xml:space="preserve">Es geht </w:t>
      </w:r>
      <w:r w:rsidR="00DD5479">
        <w:rPr>
          <w:rFonts w:ascii="Times Ext Roman" w:eastAsia="Calibri" w:hAnsi="Times Ext Roman" w:cs="Times Ext Roman"/>
          <w:spacing w:val="-2"/>
        </w:rPr>
        <w:t xml:space="preserve">also, im Gegenzug gegen Trennungsfolgen der Differenzierung, auch </w:t>
      </w:r>
      <w:r w:rsidRPr="00062B15">
        <w:rPr>
          <w:rFonts w:ascii="Times Ext Roman" w:eastAsia="Calibri" w:hAnsi="Times Ext Roman" w:cs="Times Ext Roman"/>
          <w:spacing w:val="-2"/>
        </w:rPr>
        <w:t>um Einheit</w:t>
      </w:r>
      <w:r w:rsidR="00DD5479">
        <w:rPr>
          <w:rFonts w:ascii="Times Ext Roman" w:eastAsia="Calibri" w:hAnsi="Times Ext Roman" w:cs="Times Ext Roman"/>
          <w:spacing w:val="-2"/>
        </w:rPr>
        <w:t>; alle</w:t>
      </w:r>
      <w:r w:rsidR="00DD5479">
        <w:rPr>
          <w:rFonts w:ascii="Times Ext Roman" w:eastAsia="Calibri" w:hAnsi="Times Ext Roman" w:cs="Times Ext Roman"/>
          <w:spacing w:val="-2"/>
        </w:rPr>
        <w:t>r</w:t>
      </w:r>
      <w:r w:rsidR="00DD5479">
        <w:rPr>
          <w:rFonts w:ascii="Times Ext Roman" w:eastAsia="Calibri" w:hAnsi="Times Ext Roman" w:cs="Times Ext Roman"/>
          <w:spacing w:val="-2"/>
        </w:rPr>
        <w:t xml:space="preserve">dings </w:t>
      </w:r>
      <w:r w:rsidRPr="00062B15">
        <w:rPr>
          <w:rFonts w:ascii="Times Ext Roman" w:eastAsia="Calibri" w:hAnsi="Times Ext Roman" w:cs="Times Ext Roman"/>
          <w:spacing w:val="-2"/>
        </w:rPr>
        <w:t xml:space="preserve">soll diese nicht durch Weltbilder </w:t>
      </w:r>
      <w:r w:rsidR="00DD5479">
        <w:rPr>
          <w:rFonts w:ascii="Times Ext Roman" w:eastAsia="Calibri" w:hAnsi="Times Ext Roman" w:cs="Times Ext Roman"/>
          <w:spacing w:val="-2"/>
        </w:rPr>
        <w:t>(</w:t>
      </w:r>
      <w:r w:rsidR="00C15486">
        <w:rPr>
          <w:rFonts w:ascii="Times Ext Roman" w:eastAsia="Calibri" w:hAnsi="Times Ext Roman" w:cs="Times Ext Roman"/>
          <w:spacing w:val="-2"/>
        </w:rPr>
        <w:t xml:space="preserve">nicht durch die </w:t>
      </w:r>
      <w:r w:rsidR="00DD5479">
        <w:rPr>
          <w:rFonts w:ascii="Times Ext Roman" w:eastAsia="Calibri" w:hAnsi="Times Ext Roman" w:cs="Times Ext Roman"/>
          <w:spacing w:val="-2"/>
        </w:rPr>
        <w:t>auch von den Postmodernen abgeleh</w:t>
      </w:r>
      <w:r w:rsidR="00DD5479">
        <w:rPr>
          <w:rFonts w:ascii="Times Ext Roman" w:eastAsia="Calibri" w:hAnsi="Times Ext Roman" w:cs="Times Ext Roman"/>
          <w:spacing w:val="-2"/>
        </w:rPr>
        <w:t>n</w:t>
      </w:r>
      <w:r w:rsidR="00DD5479">
        <w:rPr>
          <w:rFonts w:ascii="Times Ext Roman" w:eastAsia="Calibri" w:hAnsi="Times Ext Roman" w:cs="Times Ext Roman"/>
          <w:spacing w:val="-2"/>
        </w:rPr>
        <w:t xml:space="preserve">ten Meta-Erzählungen) </w:t>
      </w:r>
      <w:r w:rsidRPr="00062B15">
        <w:rPr>
          <w:rFonts w:ascii="Times Ext Roman" w:eastAsia="Calibri" w:hAnsi="Times Ext Roman" w:cs="Times Ext Roman"/>
          <w:spacing w:val="-2"/>
        </w:rPr>
        <w:t>verordnet, son</w:t>
      </w:r>
      <w:r w:rsidR="00DD5479">
        <w:rPr>
          <w:rFonts w:ascii="Times Ext Roman" w:eastAsia="Calibri" w:hAnsi="Times Ext Roman" w:cs="Times Ext Roman"/>
          <w:spacing w:val="-2"/>
        </w:rPr>
        <w:t>dern "</w:t>
      </w:r>
      <w:r w:rsidRPr="00062B15">
        <w:rPr>
          <w:rFonts w:ascii="Times Ext Roman" w:eastAsia="Calibri" w:hAnsi="Times Ext Roman" w:cs="Times Ext Roman"/>
          <w:spacing w:val="-2"/>
        </w:rPr>
        <w:t>in einer nichtverdinglichten kommunikativen Al</w:t>
      </w:r>
      <w:r w:rsidRPr="00062B15">
        <w:rPr>
          <w:rFonts w:ascii="Times Ext Roman" w:eastAsia="Calibri" w:hAnsi="Times Ext Roman" w:cs="Times Ext Roman"/>
          <w:spacing w:val="-2"/>
        </w:rPr>
        <w:t>l</w:t>
      </w:r>
      <w:r w:rsidRPr="00062B15">
        <w:rPr>
          <w:rFonts w:ascii="Times Ext Roman" w:eastAsia="Calibri" w:hAnsi="Times Ext Roman" w:cs="Times Ext Roman"/>
          <w:spacing w:val="-2"/>
        </w:rPr>
        <w:t>tagspraxis" gewonnen werden.</w:t>
      </w:r>
      <w:r w:rsidR="00C15486">
        <w:rPr>
          <w:rStyle w:val="Funotenzeichen"/>
          <w:rFonts w:ascii="Times Ext Roman" w:eastAsia="Calibri" w:hAnsi="Times Ext Roman" w:cs="Times Ext Roman"/>
          <w:spacing w:val="-2"/>
        </w:rPr>
        <w:footnoteReference w:id="24"/>
      </w:r>
    </w:p>
    <w:p w:rsidR="006471AB" w:rsidRDefault="006471AB" w:rsidP="00A532C8">
      <w:pPr>
        <w:rPr>
          <w:rFonts w:ascii="Times Ext Roman" w:eastAsia="Calibri" w:hAnsi="Times Ext Roman" w:cs="Times Ext Roman"/>
          <w:spacing w:val="-2"/>
        </w:rPr>
      </w:pPr>
    </w:p>
    <w:p w:rsidR="00B74527" w:rsidRDefault="006471AB" w:rsidP="00A532C8">
      <w:pPr>
        <w:rPr>
          <w:rFonts w:ascii="Times Ext Roman" w:eastAsia="Calibri" w:hAnsi="Times Ext Roman" w:cs="Times Ext Roman"/>
          <w:spacing w:val="-2"/>
        </w:rPr>
      </w:pPr>
      <w:r>
        <w:rPr>
          <w:rFonts w:ascii="Times Ext Roman" w:eastAsia="Calibri" w:hAnsi="Times Ext Roman" w:cs="Times Ext Roman"/>
          <w:spacing w:val="-2"/>
        </w:rPr>
        <w:t xml:space="preserve">Die Vertreter der Moderne wie der Postmoderne plädieren </w:t>
      </w:r>
      <w:r w:rsidR="00C15486">
        <w:rPr>
          <w:rFonts w:ascii="Times Ext Roman" w:eastAsia="Calibri" w:hAnsi="Times Ext Roman" w:cs="Times Ext Roman"/>
          <w:spacing w:val="-2"/>
        </w:rPr>
        <w:t xml:space="preserve">also </w:t>
      </w:r>
      <w:r>
        <w:rPr>
          <w:rFonts w:ascii="Times Ext Roman" w:eastAsia="Calibri" w:hAnsi="Times Ext Roman" w:cs="Times Ext Roman"/>
          <w:spacing w:val="-2"/>
        </w:rPr>
        <w:t>für Differenzierung. Aber wä</w:t>
      </w:r>
      <w:r>
        <w:rPr>
          <w:rFonts w:ascii="Times Ext Roman" w:eastAsia="Calibri" w:hAnsi="Times Ext Roman" w:cs="Times Ext Roman"/>
          <w:spacing w:val="-2"/>
        </w:rPr>
        <w:t>h</w:t>
      </w:r>
      <w:r>
        <w:rPr>
          <w:rFonts w:ascii="Times Ext Roman" w:eastAsia="Calibri" w:hAnsi="Times Ext Roman" w:cs="Times Ext Roman"/>
          <w:spacing w:val="-2"/>
        </w:rPr>
        <w:t xml:space="preserve">rend die Modernen </w:t>
      </w:r>
      <w:r w:rsidR="00DD5479">
        <w:rPr>
          <w:rFonts w:ascii="Times Ext Roman" w:eastAsia="Calibri" w:hAnsi="Times Ext Roman" w:cs="Times Ext Roman"/>
          <w:spacing w:val="-2"/>
        </w:rPr>
        <w:t>deren Hypertrophie durch Einheitss</w:t>
      </w:r>
      <w:r>
        <w:rPr>
          <w:rFonts w:ascii="Times Ext Roman" w:eastAsia="Calibri" w:hAnsi="Times Ext Roman" w:cs="Times Ext Roman"/>
          <w:spacing w:val="-2"/>
        </w:rPr>
        <w:t>trategien begegnen wollen, lehnen die Postmodernen dies strikt ab. Das ist der entscheidende Unterschied.</w:t>
      </w:r>
    </w:p>
    <w:p w:rsidR="006471AB" w:rsidRDefault="006471AB" w:rsidP="00A532C8">
      <w:pPr>
        <w:rPr>
          <w:rFonts w:ascii="Times Ext Roman" w:eastAsia="Calibri" w:hAnsi="Times Ext Roman" w:cs="Times Ext Roman"/>
          <w:spacing w:val="-2"/>
        </w:rPr>
      </w:pPr>
    </w:p>
    <w:p w:rsidR="00930ABB" w:rsidRDefault="0016246C" w:rsidP="00A532C8">
      <w:pPr>
        <w:rPr>
          <w:rFonts w:ascii="Times Ext Roman" w:eastAsia="Calibri" w:hAnsi="Times Ext Roman" w:cs="Times Ext Roman"/>
          <w:spacing w:val="-2"/>
        </w:rPr>
      </w:pPr>
      <w:r>
        <w:rPr>
          <w:rFonts w:ascii="Times Ext Roman" w:eastAsia="Calibri" w:hAnsi="Times Ext Roman" w:cs="Times Ext Roman"/>
          <w:spacing w:val="-2"/>
        </w:rPr>
        <w:t xml:space="preserve">Habermas glaubt, dass Einheit so instrumentiert werden könne, </w:t>
      </w:r>
      <w:r w:rsidR="00930ABB" w:rsidRPr="00062B15">
        <w:rPr>
          <w:rFonts w:ascii="Times Ext Roman" w:eastAsia="Calibri" w:hAnsi="Times Ext Roman" w:cs="Times Ext Roman"/>
          <w:spacing w:val="-2"/>
        </w:rPr>
        <w:t xml:space="preserve">dass Vielheit </w:t>
      </w:r>
      <w:r>
        <w:rPr>
          <w:rFonts w:ascii="Times Ext Roman" w:eastAsia="Calibri" w:hAnsi="Times Ext Roman" w:cs="Times Ext Roman"/>
          <w:spacing w:val="-2"/>
        </w:rPr>
        <w:t xml:space="preserve">dadurch </w:t>
      </w:r>
      <w:r w:rsidR="00930ABB" w:rsidRPr="00062B15">
        <w:rPr>
          <w:rFonts w:ascii="Times Ext Roman" w:eastAsia="Calibri" w:hAnsi="Times Ext Roman" w:cs="Times Ext Roman"/>
          <w:spacing w:val="-2"/>
        </w:rPr>
        <w:t>nicht e</w:t>
      </w:r>
      <w:r w:rsidR="00930ABB" w:rsidRPr="00062B15">
        <w:rPr>
          <w:rFonts w:ascii="Times Ext Roman" w:eastAsia="Calibri" w:hAnsi="Times Ext Roman" w:cs="Times Ext Roman"/>
          <w:spacing w:val="-2"/>
        </w:rPr>
        <w:t>r</w:t>
      </w:r>
      <w:r w:rsidR="00930ABB" w:rsidRPr="00062B15">
        <w:rPr>
          <w:rFonts w:ascii="Times Ext Roman" w:eastAsia="Calibri" w:hAnsi="Times Ext Roman" w:cs="Times Ext Roman"/>
          <w:spacing w:val="-2"/>
        </w:rPr>
        <w:t>stickt wird, sondern erhalten bleibt.</w:t>
      </w:r>
      <w:r>
        <w:rPr>
          <w:rFonts w:ascii="Times Ext Roman" w:eastAsia="Calibri" w:hAnsi="Times Ext Roman" w:cs="Times Ext Roman"/>
          <w:spacing w:val="-2"/>
        </w:rPr>
        <w:t xml:space="preserve"> </w:t>
      </w:r>
      <w:r w:rsidR="006471AB">
        <w:rPr>
          <w:rFonts w:ascii="Times Ext Roman" w:eastAsia="Calibri" w:hAnsi="Times Ext Roman" w:cs="Times Ext Roman"/>
          <w:spacing w:val="-2"/>
        </w:rPr>
        <w:t>Lyotard hält das für eine verfehlte Hoffnung. Es könne ke</w:t>
      </w:r>
      <w:r w:rsidR="006471AB">
        <w:rPr>
          <w:rFonts w:ascii="Times Ext Roman" w:eastAsia="Calibri" w:hAnsi="Times Ext Roman" w:cs="Times Ext Roman"/>
          <w:spacing w:val="-2"/>
        </w:rPr>
        <w:t>i</w:t>
      </w:r>
      <w:r w:rsidR="006471AB">
        <w:rPr>
          <w:rFonts w:ascii="Times Ext Roman" w:eastAsia="Calibri" w:hAnsi="Times Ext Roman" w:cs="Times Ext Roman"/>
          <w:spacing w:val="-2"/>
        </w:rPr>
        <w:t xml:space="preserve">ne Einheitsformen geben, </w:t>
      </w:r>
      <w:r>
        <w:rPr>
          <w:rFonts w:ascii="Times Ext Roman" w:eastAsia="Calibri" w:hAnsi="Times Ext Roman" w:cs="Times Ext Roman"/>
          <w:spacing w:val="-2"/>
        </w:rPr>
        <w:t xml:space="preserve">welche </w:t>
      </w:r>
      <w:r w:rsidR="006471AB">
        <w:rPr>
          <w:rFonts w:ascii="Times Ext Roman" w:eastAsia="Calibri" w:hAnsi="Times Ext Roman" w:cs="Times Ext Roman"/>
          <w:spacing w:val="-2"/>
        </w:rPr>
        <w:t xml:space="preserve">die </w:t>
      </w:r>
      <w:r>
        <w:rPr>
          <w:rFonts w:ascii="Times Ext Roman" w:eastAsia="Calibri" w:hAnsi="Times Ext Roman" w:cs="Times Ext Roman"/>
          <w:spacing w:val="-2"/>
        </w:rPr>
        <w:t>Vielheit nicht ersticken.</w:t>
      </w:r>
      <w:r w:rsidR="007B0D5C">
        <w:rPr>
          <w:rFonts w:ascii="Times Ext Roman" w:eastAsia="Calibri" w:hAnsi="Times Ext Roman" w:cs="Times Ext Roman"/>
          <w:spacing w:val="-2"/>
        </w:rPr>
        <w:t xml:space="preserve"> Dahinter steh</w:t>
      </w:r>
      <w:r w:rsidR="00E32EE1">
        <w:rPr>
          <w:rFonts w:ascii="Times Ext Roman" w:eastAsia="Calibri" w:hAnsi="Times Ext Roman" w:cs="Times Ext Roman"/>
          <w:spacing w:val="-2"/>
        </w:rPr>
        <w:t>t das Trauma der Totalismen des 20 Jahrhunderts (Nationalsozialismus, Stalinismus).</w:t>
      </w:r>
      <w:r w:rsidR="00E32EE1">
        <w:rPr>
          <w:rStyle w:val="Funotenzeichen"/>
          <w:rFonts w:ascii="Times Ext Roman" w:eastAsia="Calibri" w:hAnsi="Times Ext Roman" w:cs="Times Ext Roman"/>
          <w:spacing w:val="-2"/>
        </w:rPr>
        <w:footnoteReference w:id="25"/>
      </w:r>
    </w:p>
    <w:p w:rsidR="0016246C" w:rsidRDefault="0016246C" w:rsidP="00A532C8">
      <w:pPr>
        <w:rPr>
          <w:rFonts w:ascii="Times Ext Roman" w:hAnsi="Times Ext Roman" w:cs="Times Ext Roman"/>
          <w:spacing w:val="-2"/>
        </w:rPr>
      </w:pPr>
    </w:p>
    <w:p w:rsidR="00A87D6F" w:rsidRDefault="006471AB" w:rsidP="00A532C8">
      <w:pPr>
        <w:rPr>
          <w:rFonts w:ascii="Times Ext Roman" w:eastAsia="Calibri" w:hAnsi="Times Ext Roman" w:cs="Times Ext Roman"/>
          <w:spacing w:val="-2"/>
        </w:rPr>
      </w:pPr>
      <w:r>
        <w:rPr>
          <w:rFonts w:ascii="Times Ext Roman" w:hAnsi="Times Ext Roman" w:cs="Times Ext Roman"/>
          <w:spacing w:val="-2"/>
        </w:rPr>
        <w:t xml:space="preserve">In diesem Sinn hat </w:t>
      </w:r>
      <w:r w:rsidR="0016246C" w:rsidRPr="00062B15">
        <w:rPr>
          <w:rFonts w:eastAsia="Calibri" w:cs="Times New Roman"/>
        </w:rPr>
        <w:t>Lyotard</w:t>
      </w:r>
      <w:r w:rsidR="00A87D6F">
        <w:rPr>
          <w:rFonts w:eastAsia="Calibri" w:cs="Times New Roman"/>
        </w:rPr>
        <w:t xml:space="preserve"> </w:t>
      </w:r>
      <w:r w:rsidR="00C15486">
        <w:rPr>
          <w:rFonts w:eastAsia="Calibri" w:cs="Times New Roman"/>
        </w:rPr>
        <w:t xml:space="preserve">ein </w:t>
      </w:r>
      <w:r>
        <w:rPr>
          <w:rFonts w:eastAsia="Calibri" w:cs="Times New Roman"/>
        </w:rPr>
        <w:t xml:space="preserve">Jahr darauf, </w:t>
      </w:r>
      <w:r w:rsidR="00A87D6F">
        <w:rPr>
          <w:rFonts w:eastAsia="Calibri" w:cs="Times New Roman"/>
        </w:rPr>
        <w:t>1982</w:t>
      </w:r>
      <w:r>
        <w:rPr>
          <w:rFonts w:eastAsia="Calibri" w:cs="Times New Roman"/>
        </w:rPr>
        <w:t>,</w:t>
      </w:r>
      <w:r w:rsidR="00A87D6F">
        <w:rPr>
          <w:rFonts w:eastAsia="Calibri" w:cs="Times New Roman"/>
        </w:rPr>
        <w:t xml:space="preserve"> in dem Aufsatz "</w:t>
      </w:r>
      <w:r w:rsidR="0016246C" w:rsidRPr="00062B15">
        <w:rPr>
          <w:rFonts w:eastAsia="Calibri" w:cs="Times New Roman"/>
        </w:rPr>
        <w:t>Beantwortung der Frage: Was ist postmodern?"</w:t>
      </w:r>
      <w:r w:rsidR="0016246C" w:rsidRPr="00062B15">
        <w:t xml:space="preserve"> </w:t>
      </w:r>
      <w:r w:rsidR="00A87D6F">
        <w:t xml:space="preserve">scharf </w:t>
      </w:r>
      <w:r w:rsidR="00DD5479">
        <w:t>auf Habermas reagiert</w:t>
      </w:r>
      <w:r w:rsidR="00A87D6F">
        <w:t xml:space="preserve">. </w:t>
      </w:r>
      <w:r w:rsidR="00C15486">
        <w:t xml:space="preserve">Lyotard </w:t>
      </w:r>
      <w:r w:rsidR="00A87D6F">
        <w:t xml:space="preserve">zufolge ist die </w:t>
      </w:r>
      <w:r w:rsidR="0016246C" w:rsidRPr="00062B15">
        <w:rPr>
          <w:rFonts w:ascii="Times Ext Roman" w:eastAsia="Calibri" w:hAnsi="Times Ext Roman" w:cs="Times Ext Roman"/>
          <w:spacing w:val="-2"/>
        </w:rPr>
        <w:t xml:space="preserve">Heterogenität der Rationalitätsformen </w:t>
      </w:r>
      <w:r w:rsidR="00A87D6F">
        <w:rPr>
          <w:rFonts w:ascii="Times Ext Roman" w:eastAsia="Calibri" w:hAnsi="Times Ext Roman" w:cs="Times Ext Roman"/>
          <w:spacing w:val="-2"/>
        </w:rPr>
        <w:t xml:space="preserve">strikt </w:t>
      </w:r>
      <w:r w:rsidR="00DD5479">
        <w:rPr>
          <w:rFonts w:ascii="Times Ext Roman" w:eastAsia="Calibri" w:hAnsi="Times Ext Roman" w:cs="Times Ext Roman"/>
          <w:spacing w:val="-2"/>
        </w:rPr>
        <w:t>aufrechtzuer</w:t>
      </w:r>
      <w:r w:rsidR="00A87D6F">
        <w:rPr>
          <w:rFonts w:ascii="Times Ext Roman" w:eastAsia="Calibri" w:hAnsi="Times Ext Roman" w:cs="Times Ext Roman"/>
          <w:spacing w:val="-2"/>
        </w:rPr>
        <w:t>halten</w:t>
      </w:r>
      <w:r w:rsidR="0016246C" w:rsidRPr="00062B15">
        <w:rPr>
          <w:rFonts w:ascii="Times Ext Roman" w:eastAsia="Calibri" w:hAnsi="Times Ext Roman" w:cs="Times Ext Roman"/>
          <w:spacing w:val="-2"/>
        </w:rPr>
        <w:t xml:space="preserve">. </w:t>
      </w:r>
      <w:r w:rsidR="00A87D6F">
        <w:rPr>
          <w:rFonts w:ascii="Times Ext Roman" w:eastAsia="Calibri" w:hAnsi="Times Ext Roman" w:cs="Times Ext Roman"/>
          <w:spacing w:val="-2"/>
        </w:rPr>
        <w:t xml:space="preserve">Auftretende </w:t>
      </w:r>
      <w:r w:rsidR="0016246C" w:rsidRPr="00062B15">
        <w:rPr>
          <w:rFonts w:ascii="Times Ext Roman" w:eastAsia="Calibri" w:hAnsi="Times Ext Roman" w:cs="Times Ext Roman"/>
          <w:spacing w:val="-2"/>
        </w:rPr>
        <w:t xml:space="preserve">Probleme </w:t>
      </w:r>
      <w:r w:rsidR="00A87D6F">
        <w:rPr>
          <w:rFonts w:ascii="Times Ext Roman" w:eastAsia="Calibri" w:hAnsi="Times Ext Roman" w:cs="Times Ext Roman"/>
          <w:spacing w:val="-2"/>
        </w:rPr>
        <w:t xml:space="preserve">sind </w:t>
      </w:r>
      <w:r w:rsidR="0016246C" w:rsidRPr="00062B15">
        <w:rPr>
          <w:rFonts w:ascii="Times Ext Roman" w:eastAsia="Calibri" w:hAnsi="Times Ext Roman" w:cs="Times Ext Roman"/>
          <w:spacing w:val="-2"/>
        </w:rPr>
        <w:t>nicht durch Vermit</w:t>
      </w:r>
      <w:r w:rsidR="0016246C" w:rsidRPr="00062B15">
        <w:rPr>
          <w:rFonts w:ascii="Times Ext Roman" w:eastAsia="Calibri" w:hAnsi="Times Ext Roman" w:cs="Times Ext Roman"/>
          <w:spacing w:val="-2"/>
        </w:rPr>
        <w:t>t</w:t>
      </w:r>
      <w:r w:rsidR="0016246C" w:rsidRPr="00062B15">
        <w:rPr>
          <w:rFonts w:ascii="Times Ext Roman" w:eastAsia="Calibri" w:hAnsi="Times Ext Roman" w:cs="Times Ext Roman"/>
          <w:spacing w:val="-2"/>
        </w:rPr>
        <w:t>lungsstrategien und Integrationsrezepturen zu lösen, sondern durch Anerkennung der Differe</w:t>
      </w:r>
      <w:r w:rsidR="0016246C" w:rsidRPr="00062B15">
        <w:rPr>
          <w:rFonts w:ascii="Times Ext Roman" w:eastAsia="Calibri" w:hAnsi="Times Ext Roman" w:cs="Times Ext Roman"/>
          <w:spacing w:val="-2"/>
        </w:rPr>
        <w:t>n</w:t>
      </w:r>
      <w:r w:rsidR="0016246C" w:rsidRPr="00062B15">
        <w:rPr>
          <w:rFonts w:ascii="Times Ext Roman" w:eastAsia="Calibri" w:hAnsi="Times Ext Roman" w:cs="Times Ext Roman"/>
          <w:spacing w:val="-2"/>
        </w:rPr>
        <w:t xml:space="preserve">zen in </w:t>
      </w:r>
      <w:r w:rsidR="00A87D6F">
        <w:rPr>
          <w:rFonts w:ascii="Times Ext Roman" w:eastAsia="Calibri" w:hAnsi="Times Ext Roman" w:cs="Times Ext Roman"/>
          <w:spacing w:val="-2"/>
        </w:rPr>
        <w:t xml:space="preserve">all </w:t>
      </w:r>
      <w:r w:rsidR="0016246C" w:rsidRPr="00062B15">
        <w:rPr>
          <w:rFonts w:ascii="Times Ext Roman" w:eastAsia="Calibri" w:hAnsi="Times Ext Roman" w:cs="Times Ext Roman"/>
          <w:spacing w:val="-2"/>
        </w:rPr>
        <w:t>ihrer Schärfe und Unüberschreitbarkeit</w:t>
      </w:r>
      <w:r w:rsidR="007B0D5C">
        <w:rPr>
          <w:rFonts w:ascii="Times Ext Roman" w:eastAsia="Calibri" w:hAnsi="Times Ext Roman" w:cs="Times Ext Roman"/>
          <w:spacing w:val="-2"/>
        </w:rPr>
        <w:t xml:space="preserve"> zu beantworten</w:t>
      </w:r>
      <w:r w:rsidR="0016246C" w:rsidRPr="00062B15">
        <w:rPr>
          <w:rFonts w:ascii="Times Ext Roman" w:eastAsia="Calibri" w:hAnsi="Times Ext Roman" w:cs="Times Ext Roman"/>
          <w:spacing w:val="-2"/>
        </w:rPr>
        <w:t>. Man darf die Härten nicht verwischen, sondern muss ihren Konsequenzen Rechnung tragen. Wo hingegen Kommunikat</w:t>
      </w:r>
      <w:r w:rsidR="0016246C" w:rsidRPr="00062B15">
        <w:rPr>
          <w:rFonts w:ascii="Times Ext Roman" w:eastAsia="Calibri" w:hAnsi="Times Ext Roman" w:cs="Times Ext Roman"/>
          <w:spacing w:val="-2"/>
        </w:rPr>
        <w:t>i</w:t>
      </w:r>
      <w:r w:rsidR="0016246C" w:rsidRPr="00062B15">
        <w:rPr>
          <w:rFonts w:ascii="Times Ext Roman" w:eastAsia="Calibri" w:hAnsi="Times Ext Roman" w:cs="Times Ext Roman"/>
          <w:spacing w:val="-2"/>
        </w:rPr>
        <w:t xml:space="preserve">on propagiert und Konsens zur Pflicht gemacht wird, da wittert Lyotard Totalisierung. Er hat das Habermas </w:t>
      </w:r>
      <w:r w:rsidR="00A87D6F">
        <w:rPr>
          <w:rFonts w:ascii="Times Ext Roman" w:eastAsia="Calibri" w:hAnsi="Times Ext Roman" w:cs="Times Ext Roman"/>
          <w:spacing w:val="-2"/>
        </w:rPr>
        <w:t xml:space="preserve">fürwahr </w:t>
      </w:r>
      <w:r w:rsidR="0016246C" w:rsidRPr="00062B15">
        <w:rPr>
          <w:rFonts w:ascii="Times Ext Roman" w:eastAsia="Calibri" w:hAnsi="Times Ext Roman" w:cs="Times Ext Roman"/>
          <w:spacing w:val="-2"/>
        </w:rPr>
        <w:t>dras</w:t>
      </w:r>
      <w:r>
        <w:rPr>
          <w:rFonts w:ascii="Times Ext Roman" w:eastAsia="Calibri" w:hAnsi="Times Ext Roman" w:cs="Times Ext Roman"/>
          <w:spacing w:val="-2"/>
        </w:rPr>
        <w:t>tisch vorgehalten:</w:t>
      </w:r>
    </w:p>
    <w:p w:rsidR="00C15486" w:rsidRDefault="00C15486" w:rsidP="00A532C8">
      <w:pPr>
        <w:rPr>
          <w:rFonts w:ascii="Times Ext Roman" w:eastAsia="Calibri" w:hAnsi="Times Ext Roman" w:cs="Times Ext Roman"/>
          <w:spacing w:val="-2"/>
        </w:rPr>
      </w:pPr>
    </w:p>
    <w:p w:rsidR="00A87D6F" w:rsidRPr="00C15486" w:rsidRDefault="00A87D6F" w:rsidP="00A532C8">
      <w:pPr>
        <w:rPr>
          <w:rFonts w:ascii="Times Ext Roman" w:eastAsia="Calibri" w:hAnsi="Times Ext Roman" w:cs="Times Ext Roman"/>
          <w:spacing w:val="-2"/>
        </w:rPr>
      </w:pPr>
      <w:r>
        <w:rPr>
          <w:rFonts w:ascii="Times Ext Roman" w:eastAsia="Calibri" w:hAnsi="Times Ext Roman" w:cs="Times Ext Roman"/>
          <w:spacing w:val="-2"/>
        </w:rPr>
        <w:t>"</w:t>
      </w:r>
      <w:r w:rsidR="0016246C" w:rsidRPr="00062B15">
        <w:rPr>
          <w:rFonts w:ascii="Times Ext Roman" w:eastAsia="Calibri" w:hAnsi="Times Ext Roman" w:cs="Times Ext Roman"/>
          <w:spacing w:val="-2"/>
        </w:rPr>
        <w:t>Wir haben die Sehnsucht nach dem Ganzen und Einen, nach der Versöhnung von Begriff und Sinnlichkeit, nach transparenter und kommunizierbarer Erfahrung teuer bezahlt. Hinter dem al</w:t>
      </w:r>
      <w:r w:rsidR="0016246C" w:rsidRPr="00062B15">
        <w:rPr>
          <w:rFonts w:ascii="Times Ext Roman" w:eastAsia="Calibri" w:hAnsi="Times Ext Roman" w:cs="Times Ext Roman"/>
          <w:spacing w:val="-2"/>
        </w:rPr>
        <w:t>l</w:t>
      </w:r>
      <w:r w:rsidR="0016246C" w:rsidRPr="00062B15">
        <w:rPr>
          <w:rFonts w:ascii="Times Ext Roman" w:eastAsia="Calibri" w:hAnsi="Times Ext Roman" w:cs="Times Ext Roman"/>
          <w:spacing w:val="-2"/>
        </w:rPr>
        <w:t>gemeinen Verlangen nach Entspannung und Beruhigung vernehmen wir nur allzu deutlich das Raunen des Wunsches, den Terror ein weiteres Mal zu beginnen, das Phantasma, die Wirklic</w:t>
      </w:r>
      <w:r w:rsidR="0016246C" w:rsidRPr="00062B15">
        <w:rPr>
          <w:rFonts w:ascii="Times Ext Roman" w:eastAsia="Calibri" w:hAnsi="Times Ext Roman" w:cs="Times Ext Roman"/>
          <w:spacing w:val="-2"/>
        </w:rPr>
        <w:t>h</w:t>
      </w:r>
      <w:r w:rsidR="0016246C" w:rsidRPr="00062B15">
        <w:rPr>
          <w:rFonts w:ascii="Times Ext Roman" w:eastAsia="Calibri" w:hAnsi="Times Ext Roman" w:cs="Times Ext Roman"/>
          <w:spacing w:val="-2"/>
        </w:rPr>
        <w:t>keit zu umschlingen, in die Tat umzusetzen. Die Antwort darauf lautet: Krieg dem Ganzen, zeugen wir für das Nicht</w:t>
      </w:r>
      <w:r w:rsidR="0016246C" w:rsidRPr="00062B15">
        <w:rPr>
          <w:rFonts w:ascii="Times Ext Roman" w:eastAsia="Calibri" w:hAnsi="Times Ext Roman" w:cs="Times Ext Roman"/>
          <w:spacing w:val="-2"/>
        </w:rPr>
        <w:noBreakHyphen/>
        <w:t>Darstellbare, aktivieren wir die Widerstreite</w:t>
      </w:r>
      <w:r w:rsidR="00C15486">
        <w:rPr>
          <w:rFonts w:ascii="Times Ext Roman" w:eastAsia="Calibri" w:hAnsi="Times Ext Roman" w:cs="Times Ext Roman"/>
          <w:spacing w:val="-2"/>
        </w:rPr>
        <w:t xml:space="preserve"> [...]</w:t>
      </w:r>
      <w:r w:rsidR="0016246C" w:rsidRPr="00062B15">
        <w:rPr>
          <w:rFonts w:ascii="Times Ext Roman" w:eastAsia="Calibri" w:hAnsi="Times Ext Roman" w:cs="Times Ext Roman"/>
          <w:spacing w:val="-2"/>
        </w:rPr>
        <w:t>."</w:t>
      </w:r>
      <w:r w:rsidR="00C15486">
        <w:rPr>
          <w:rStyle w:val="Funotenzeichen"/>
          <w:rFonts w:ascii="Times Ext Roman" w:eastAsia="Calibri" w:hAnsi="Times Ext Roman" w:cs="Times Ext Roman"/>
          <w:spacing w:val="-2"/>
        </w:rPr>
        <w:footnoteReference w:id="26"/>
      </w:r>
    </w:p>
    <w:p w:rsidR="00930ABB" w:rsidRDefault="00930ABB" w:rsidP="00A532C8">
      <w:pPr>
        <w:rPr>
          <w:rFonts w:ascii="Times Ext Roman" w:hAnsi="Times Ext Roman" w:cs="Times Ext Roman"/>
          <w:spacing w:val="-2"/>
        </w:rPr>
      </w:pPr>
    </w:p>
    <w:p w:rsidR="00C15486" w:rsidRPr="00C15486" w:rsidRDefault="00C15486" w:rsidP="00C15486">
      <w:pPr>
        <w:jc w:val="center"/>
        <w:rPr>
          <w:rFonts w:ascii="Times Ext Roman" w:hAnsi="Times Ext Roman" w:cs="Times Ext Roman"/>
          <w:b/>
          <w:spacing w:val="-2"/>
        </w:rPr>
      </w:pPr>
      <w:r w:rsidRPr="00C15486">
        <w:rPr>
          <w:rFonts w:ascii="Times Ext Roman" w:hAnsi="Times Ext Roman" w:cs="Times Ext Roman"/>
          <w:b/>
          <w:spacing w:val="-2"/>
        </w:rPr>
        <w:t xml:space="preserve">3. </w:t>
      </w:r>
      <w:r w:rsidR="00D15A48">
        <w:rPr>
          <w:rFonts w:ascii="Times Ext Roman" w:hAnsi="Times Ext Roman" w:cs="Times Ext Roman"/>
          <w:b/>
          <w:spacing w:val="-2"/>
        </w:rPr>
        <w:t>E</w:t>
      </w:r>
      <w:r w:rsidRPr="00C15486">
        <w:rPr>
          <w:rFonts w:ascii="Times Ext Roman" w:hAnsi="Times Ext Roman" w:cs="Times Ext Roman"/>
          <w:b/>
          <w:spacing w:val="-2"/>
        </w:rPr>
        <w:t>in Rundumschlag gegen Postmoderne und Moderne</w:t>
      </w:r>
      <w:r w:rsidR="00D15A48">
        <w:rPr>
          <w:rFonts w:ascii="Times Ext Roman" w:hAnsi="Times Ext Roman" w:cs="Times Ext Roman"/>
          <w:b/>
          <w:spacing w:val="-2"/>
        </w:rPr>
        <w:t xml:space="preserve"> (1985)</w:t>
      </w:r>
    </w:p>
    <w:p w:rsidR="00C15486" w:rsidRPr="00062B15" w:rsidRDefault="00C15486" w:rsidP="00A532C8">
      <w:pPr>
        <w:rPr>
          <w:rFonts w:ascii="Times Ext Roman" w:hAnsi="Times Ext Roman" w:cs="Times Ext Roman"/>
          <w:spacing w:val="-2"/>
        </w:rPr>
      </w:pPr>
    </w:p>
    <w:p w:rsidR="00AA60FC" w:rsidRDefault="00FF790C" w:rsidP="00A532C8">
      <w:pPr>
        <w:rPr>
          <w:rFonts w:ascii="Times Ext Roman" w:eastAsia="Calibri" w:hAnsi="Times Ext Roman" w:cs="Times Ext Roman"/>
          <w:spacing w:val="-2"/>
        </w:rPr>
      </w:pPr>
      <w:r w:rsidRPr="00062B15">
        <w:rPr>
          <w:rFonts w:ascii="Times Ext Roman" w:hAnsi="Times Ext Roman" w:cs="Times Ext Roman"/>
          <w:spacing w:val="-2"/>
        </w:rPr>
        <w:t>H</w:t>
      </w:r>
      <w:r w:rsidR="00731692" w:rsidRPr="00062B15">
        <w:rPr>
          <w:rFonts w:ascii="Times Ext Roman" w:eastAsia="Calibri" w:hAnsi="Times Ext Roman" w:cs="Times Ext Roman"/>
          <w:spacing w:val="-2"/>
        </w:rPr>
        <w:t xml:space="preserve">abermas </w:t>
      </w:r>
      <w:r w:rsidR="00DD5479">
        <w:rPr>
          <w:rFonts w:ascii="Times Ext Roman" w:eastAsia="Calibri" w:hAnsi="Times Ext Roman" w:cs="Times Ext Roman"/>
          <w:spacing w:val="-2"/>
        </w:rPr>
        <w:t xml:space="preserve">hielt an </w:t>
      </w:r>
      <w:r w:rsidR="003F2064">
        <w:rPr>
          <w:rFonts w:ascii="Times Ext Roman" w:eastAsia="Calibri" w:hAnsi="Times Ext Roman" w:cs="Times Ext Roman"/>
          <w:spacing w:val="-2"/>
        </w:rPr>
        <w:t>seiner Ablehnung der Postmoderne</w:t>
      </w:r>
      <w:r w:rsidR="00DD5479">
        <w:rPr>
          <w:rFonts w:ascii="Times Ext Roman" w:eastAsia="Calibri" w:hAnsi="Times Ext Roman" w:cs="Times Ext Roman"/>
          <w:spacing w:val="-2"/>
        </w:rPr>
        <w:t xml:space="preserve"> fest</w:t>
      </w:r>
      <w:r w:rsidR="003F2064">
        <w:rPr>
          <w:rFonts w:ascii="Times Ext Roman" w:eastAsia="Calibri" w:hAnsi="Times Ext Roman" w:cs="Times Ext Roman"/>
          <w:spacing w:val="-2"/>
        </w:rPr>
        <w:t xml:space="preserve">. </w:t>
      </w:r>
      <w:r w:rsidR="00C15486">
        <w:rPr>
          <w:rFonts w:ascii="Times Ext Roman" w:eastAsia="Calibri" w:hAnsi="Times Ext Roman" w:cs="Times Ext Roman"/>
          <w:spacing w:val="-2"/>
        </w:rPr>
        <w:t xml:space="preserve">Er </w:t>
      </w:r>
      <w:r w:rsidR="009270E4">
        <w:rPr>
          <w:rFonts w:ascii="Times Ext Roman" w:eastAsia="Calibri" w:hAnsi="Times Ext Roman" w:cs="Times Ext Roman"/>
          <w:spacing w:val="-2"/>
        </w:rPr>
        <w:t xml:space="preserve">hat sie geradezu verstärkt. Sein </w:t>
      </w:r>
      <w:r w:rsidR="003F2064">
        <w:rPr>
          <w:rFonts w:ascii="Times Ext Roman" w:eastAsia="Calibri" w:hAnsi="Times Ext Roman" w:cs="Times Ext Roman"/>
          <w:spacing w:val="-2"/>
        </w:rPr>
        <w:t xml:space="preserve">Buch </w:t>
      </w:r>
      <w:r w:rsidR="003F2064">
        <w:rPr>
          <w:rFonts w:ascii="Times Ext Roman" w:eastAsia="Calibri" w:hAnsi="Times Ext Roman" w:cs="Times Ext Roman"/>
          <w:i/>
          <w:spacing w:val="-2"/>
        </w:rPr>
        <w:t>D</w:t>
      </w:r>
      <w:r w:rsidR="003F2064" w:rsidRPr="003F2064">
        <w:rPr>
          <w:rFonts w:ascii="Times Ext Roman" w:eastAsia="Calibri" w:hAnsi="Times Ext Roman" w:cs="Times Ext Roman"/>
          <w:i/>
          <w:spacing w:val="-2"/>
        </w:rPr>
        <w:t>er philosophische Diskurs der Moderne</w:t>
      </w:r>
      <w:r w:rsidR="003F2064">
        <w:rPr>
          <w:rFonts w:ascii="Times Ext Roman" w:eastAsia="Calibri" w:hAnsi="Times Ext Roman" w:cs="Times Ext Roman"/>
          <w:spacing w:val="-2"/>
        </w:rPr>
        <w:t xml:space="preserve"> </w:t>
      </w:r>
      <w:r w:rsidR="009270E4">
        <w:rPr>
          <w:rFonts w:ascii="Times Ext Roman" w:eastAsia="Calibri" w:hAnsi="Times Ext Roman" w:cs="Times Ext Roman"/>
          <w:spacing w:val="-2"/>
        </w:rPr>
        <w:t xml:space="preserve">von 1985 ist ein </w:t>
      </w:r>
      <w:r w:rsidR="00C15486">
        <w:rPr>
          <w:rFonts w:ascii="Times Ext Roman" w:eastAsia="Calibri" w:hAnsi="Times Ext Roman" w:cs="Times Ext Roman"/>
          <w:spacing w:val="-2"/>
        </w:rPr>
        <w:t xml:space="preserve">vehementer </w:t>
      </w:r>
      <w:r w:rsidR="009270E4">
        <w:rPr>
          <w:rFonts w:ascii="Times Ext Roman" w:eastAsia="Calibri" w:hAnsi="Times Ext Roman" w:cs="Times Ext Roman"/>
          <w:spacing w:val="-2"/>
        </w:rPr>
        <w:t>Angriff auf die Postmoderne</w:t>
      </w:r>
      <w:r w:rsidR="00602950">
        <w:rPr>
          <w:rFonts w:ascii="Times Ext Roman" w:eastAsia="Calibri" w:hAnsi="Times Ext Roman" w:cs="Times Ext Roman"/>
          <w:spacing w:val="-2"/>
        </w:rPr>
        <w:t xml:space="preserve">, speziell </w:t>
      </w:r>
      <w:r w:rsidR="00C15486">
        <w:rPr>
          <w:rFonts w:ascii="Times Ext Roman" w:eastAsia="Calibri" w:hAnsi="Times Ext Roman" w:cs="Times Ext Roman"/>
          <w:spacing w:val="-2"/>
        </w:rPr>
        <w:t xml:space="preserve">im Blick auf </w:t>
      </w:r>
      <w:r w:rsidR="00602950">
        <w:rPr>
          <w:rFonts w:ascii="Times Ext Roman" w:eastAsia="Calibri" w:hAnsi="Times Ext Roman" w:cs="Times Ext Roman"/>
          <w:spacing w:val="-2"/>
        </w:rPr>
        <w:t>deren Vernunftkritik</w:t>
      </w:r>
      <w:r w:rsidR="009270E4">
        <w:rPr>
          <w:rFonts w:ascii="Times Ext Roman" w:eastAsia="Calibri" w:hAnsi="Times Ext Roman" w:cs="Times Ext Roman"/>
          <w:spacing w:val="-2"/>
        </w:rPr>
        <w:t>.</w:t>
      </w:r>
      <w:r w:rsidR="009270E4">
        <w:rPr>
          <w:rStyle w:val="Funotenzeichen"/>
          <w:rFonts w:ascii="Times Ext Roman" w:eastAsia="Calibri" w:hAnsi="Times Ext Roman" w:cs="Times Ext Roman"/>
          <w:spacing w:val="-2"/>
        </w:rPr>
        <w:footnoteReference w:id="27"/>
      </w:r>
      <w:r w:rsidR="00C15486">
        <w:rPr>
          <w:rFonts w:ascii="Times Ext Roman" w:eastAsia="Calibri" w:hAnsi="Times Ext Roman" w:cs="Times Ext Roman"/>
          <w:spacing w:val="-2"/>
        </w:rPr>
        <w:t xml:space="preserve"> </w:t>
      </w:r>
      <w:r w:rsidR="00731692" w:rsidRPr="00062B15">
        <w:rPr>
          <w:rFonts w:ascii="Times Ext Roman" w:eastAsia="Calibri" w:hAnsi="Times Ext Roman" w:cs="Times Ext Roman"/>
          <w:spacing w:val="-2"/>
        </w:rPr>
        <w:t xml:space="preserve">Entweder </w:t>
      </w:r>
      <w:r w:rsidR="003F2064">
        <w:rPr>
          <w:rFonts w:ascii="Times Ext Roman" w:eastAsia="Calibri" w:hAnsi="Times Ext Roman" w:cs="Times Ext Roman"/>
          <w:spacing w:val="-2"/>
        </w:rPr>
        <w:t xml:space="preserve">entziehe diese </w:t>
      </w:r>
      <w:r w:rsidR="00DD5479">
        <w:rPr>
          <w:rFonts w:ascii="Times Ext Roman" w:eastAsia="Calibri" w:hAnsi="Times Ext Roman" w:cs="Times Ext Roman"/>
          <w:spacing w:val="-2"/>
        </w:rPr>
        <w:t xml:space="preserve">Kritik </w:t>
      </w:r>
      <w:r w:rsidR="003F2064">
        <w:rPr>
          <w:rFonts w:ascii="Times Ext Roman" w:eastAsia="Calibri" w:hAnsi="Times Ext Roman" w:cs="Times Ext Roman"/>
          <w:spacing w:val="-2"/>
        </w:rPr>
        <w:t>sich der Argument</w:t>
      </w:r>
      <w:r w:rsidR="00AA60FC">
        <w:rPr>
          <w:rFonts w:ascii="Times Ext Roman" w:eastAsia="Calibri" w:hAnsi="Times Ext Roman" w:cs="Times Ext Roman"/>
          <w:spacing w:val="-2"/>
        </w:rPr>
        <w:t xml:space="preserve">ation, aber </w:t>
      </w:r>
      <w:r w:rsidR="00C15486">
        <w:rPr>
          <w:rFonts w:ascii="Times Ext Roman" w:eastAsia="Calibri" w:hAnsi="Times Ext Roman" w:cs="Times Ext Roman"/>
          <w:spacing w:val="-2"/>
        </w:rPr>
        <w:t xml:space="preserve">wenn man </w:t>
      </w:r>
      <w:r w:rsidR="00AA60FC">
        <w:rPr>
          <w:rFonts w:ascii="Times Ext Roman" w:eastAsia="Calibri" w:hAnsi="Times Ext Roman" w:cs="Times Ext Roman"/>
          <w:spacing w:val="-2"/>
        </w:rPr>
        <w:t xml:space="preserve">das tue, </w:t>
      </w:r>
      <w:r w:rsidR="00C15486">
        <w:rPr>
          <w:rFonts w:ascii="Times Ext Roman" w:eastAsia="Calibri" w:hAnsi="Times Ext Roman" w:cs="Times Ext Roman"/>
          <w:spacing w:val="-2"/>
        </w:rPr>
        <w:t xml:space="preserve">dann </w:t>
      </w:r>
      <w:r w:rsidR="00AA60FC">
        <w:rPr>
          <w:rFonts w:ascii="Times Ext Roman" w:eastAsia="Calibri" w:hAnsi="Times Ext Roman" w:cs="Times Ext Roman"/>
          <w:spacing w:val="-2"/>
        </w:rPr>
        <w:t xml:space="preserve">steige </w:t>
      </w:r>
      <w:r w:rsidR="00C15486">
        <w:rPr>
          <w:rFonts w:ascii="Times Ext Roman" w:eastAsia="Calibri" w:hAnsi="Times Ext Roman" w:cs="Times Ext Roman"/>
          <w:spacing w:val="-2"/>
        </w:rPr>
        <w:t xml:space="preserve">man </w:t>
      </w:r>
      <w:r w:rsidR="00731692" w:rsidRPr="00062B15">
        <w:rPr>
          <w:rFonts w:ascii="Times Ext Roman" w:eastAsia="Calibri" w:hAnsi="Times Ext Roman" w:cs="Times Ext Roman"/>
          <w:spacing w:val="-2"/>
        </w:rPr>
        <w:t>aus der Kommunikationsgemei</w:t>
      </w:r>
      <w:r w:rsidR="00731692" w:rsidRPr="00062B15">
        <w:rPr>
          <w:rFonts w:ascii="Times Ext Roman" w:eastAsia="Calibri" w:hAnsi="Times Ext Roman" w:cs="Times Ext Roman"/>
          <w:spacing w:val="-2"/>
        </w:rPr>
        <w:t>n</w:t>
      </w:r>
      <w:r w:rsidR="00731692" w:rsidRPr="00062B15">
        <w:rPr>
          <w:rFonts w:ascii="Times Ext Roman" w:eastAsia="Calibri" w:hAnsi="Times Ext Roman" w:cs="Times Ext Roman"/>
          <w:spacing w:val="-2"/>
        </w:rPr>
        <w:t>schaft der Vernün</w:t>
      </w:r>
      <w:r w:rsidR="00D118D0">
        <w:rPr>
          <w:rFonts w:ascii="Times Ext Roman" w:eastAsia="Calibri" w:hAnsi="Times Ext Roman" w:cs="Times Ext Roman"/>
          <w:spacing w:val="-2"/>
        </w:rPr>
        <w:t>ftigen</w:t>
      </w:r>
      <w:r w:rsidR="00731692" w:rsidRPr="00062B15">
        <w:rPr>
          <w:rFonts w:ascii="Times Ext Roman" w:eastAsia="Calibri" w:hAnsi="Times Ext Roman" w:cs="Times Ext Roman"/>
          <w:spacing w:val="-2"/>
        </w:rPr>
        <w:t xml:space="preserve"> aus</w:t>
      </w:r>
      <w:r w:rsidR="00AA60FC">
        <w:rPr>
          <w:rFonts w:ascii="Times Ext Roman" w:eastAsia="Calibri" w:hAnsi="Times Ext Roman" w:cs="Times Ext Roman"/>
          <w:spacing w:val="-2"/>
        </w:rPr>
        <w:t xml:space="preserve">, </w:t>
      </w:r>
      <w:r w:rsidR="00602950">
        <w:rPr>
          <w:rFonts w:ascii="Times Ext Roman" w:eastAsia="Calibri" w:hAnsi="Times Ext Roman" w:cs="Times Ext Roman"/>
          <w:spacing w:val="-2"/>
        </w:rPr>
        <w:t xml:space="preserve">nehme </w:t>
      </w:r>
      <w:r w:rsidR="00AA60FC">
        <w:rPr>
          <w:rFonts w:ascii="Times Ext Roman" w:eastAsia="Calibri" w:hAnsi="Times Ext Roman" w:cs="Times Ext Roman"/>
          <w:spacing w:val="-2"/>
        </w:rPr>
        <w:t>sich also selbst aus dem Spiel.</w:t>
      </w:r>
      <w:r w:rsidR="00C15486">
        <w:rPr>
          <w:rFonts w:ascii="Times Ext Roman" w:eastAsia="Calibri" w:hAnsi="Times Ext Roman" w:cs="Times Ext Roman"/>
          <w:spacing w:val="-2"/>
        </w:rPr>
        <w:t xml:space="preserve"> </w:t>
      </w:r>
      <w:r w:rsidR="00731692" w:rsidRPr="00062B15">
        <w:rPr>
          <w:rFonts w:ascii="Times Ext Roman" w:eastAsia="Calibri" w:hAnsi="Times Ext Roman" w:cs="Times Ext Roman"/>
          <w:spacing w:val="-2"/>
        </w:rPr>
        <w:t xml:space="preserve">Oder </w:t>
      </w:r>
      <w:r w:rsidR="00602950">
        <w:rPr>
          <w:rFonts w:ascii="Times Ext Roman" w:eastAsia="Calibri" w:hAnsi="Times Ext Roman" w:cs="Times Ext Roman"/>
          <w:spacing w:val="-2"/>
        </w:rPr>
        <w:t xml:space="preserve">die Postmoderne </w:t>
      </w:r>
      <w:r w:rsidR="00731692" w:rsidRPr="00062B15">
        <w:rPr>
          <w:rFonts w:ascii="Times Ext Roman" w:eastAsia="Calibri" w:hAnsi="Times Ext Roman" w:cs="Times Ext Roman"/>
          <w:spacing w:val="-2"/>
        </w:rPr>
        <w:t>ve</w:t>
      </w:r>
      <w:r w:rsidR="00731692" w:rsidRPr="00062B15">
        <w:rPr>
          <w:rFonts w:ascii="Times Ext Roman" w:eastAsia="Calibri" w:hAnsi="Times Ext Roman" w:cs="Times Ext Roman"/>
          <w:spacing w:val="-2"/>
        </w:rPr>
        <w:t>r</w:t>
      </w:r>
      <w:r w:rsidR="00602950">
        <w:rPr>
          <w:rFonts w:ascii="Times Ext Roman" w:eastAsia="Calibri" w:hAnsi="Times Ext Roman" w:cs="Times Ext Roman"/>
          <w:spacing w:val="-2"/>
        </w:rPr>
        <w:t>s</w:t>
      </w:r>
      <w:r w:rsidR="00DD5479">
        <w:rPr>
          <w:rFonts w:ascii="Times Ext Roman" w:eastAsia="Calibri" w:hAnsi="Times Ext Roman" w:cs="Times Ext Roman"/>
          <w:spacing w:val="-2"/>
        </w:rPr>
        <w:t>uche</w:t>
      </w:r>
      <w:r w:rsidR="00731692" w:rsidRPr="00062B15">
        <w:rPr>
          <w:rFonts w:ascii="Times Ext Roman" w:eastAsia="Calibri" w:hAnsi="Times Ext Roman" w:cs="Times Ext Roman"/>
          <w:spacing w:val="-2"/>
        </w:rPr>
        <w:t xml:space="preserve"> eine argumentative Liquidierung der Vernunft, </w:t>
      </w:r>
      <w:r w:rsidR="00602950">
        <w:rPr>
          <w:rFonts w:ascii="Times Ext Roman" w:eastAsia="Calibri" w:hAnsi="Times Ext Roman" w:cs="Times Ext Roman"/>
          <w:spacing w:val="-2"/>
        </w:rPr>
        <w:t xml:space="preserve">dann </w:t>
      </w:r>
      <w:r w:rsidR="00AA60FC">
        <w:rPr>
          <w:rFonts w:ascii="Times Ext Roman" w:eastAsia="Calibri" w:hAnsi="Times Ext Roman" w:cs="Times Ext Roman"/>
          <w:spacing w:val="-2"/>
        </w:rPr>
        <w:t xml:space="preserve">gerate </w:t>
      </w:r>
      <w:r w:rsidR="00602950">
        <w:rPr>
          <w:rFonts w:ascii="Times Ext Roman" w:eastAsia="Calibri" w:hAnsi="Times Ext Roman" w:cs="Times Ext Roman"/>
          <w:spacing w:val="-2"/>
        </w:rPr>
        <w:t xml:space="preserve">sie </w:t>
      </w:r>
      <w:r w:rsidR="00AA60FC">
        <w:rPr>
          <w:rFonts w:ascii="Times Ext Roman" w:eastAsia="Calibri" w:hAnsi="Times Ext Roman" w:cs="Times Ext Roman"/>
          <w:spacing w:val="-2"/>
        </w:rPr>
        <w:t xml:space="preserve">aber </w:t>
      </w:r>
      <w:r w:rsidR="00731692" w:rsidRPr="00062B15">
        <w:rPr>
          <w:rFonts w:ascii="Times Ext Roman" w:eastAsia="Calibri" w:hAnsi="Times Ext Roman" w:cs="Times Ext Roman"/>
          <w:spacing w:val="-2"/>
        </w:rPr>
        <w:t xml:space="preserve">in das Dilemma, </w:t>
      </w:r>
      <w:r w:rsidR="00AA60FC">
        <w:rPr>
          <w:rFonts w:ascii="Times Ext Roman" w:eastAsia="Calibri" w:hAnsi="Times Ext Roman" w:cs="Times Ext Roman"/>
          <w:spacing w:val="-2"/>
        </w:rPr>
        <w:t xml:space="preserve">auch </w:t>
      </w:r>
      <w:r w:rsidR="00731692" w:rsidRPr="00062B15">
        <w:rPr>
          <w:rFonts w:ascii="Times Ext Roman" w:eastAsia="Calibri" w:hAnsi="Times Ext Roman" w:cs="Times Ext Roman"/>
          <w:spacing w:val="-2"/>
        </w:rPr>
        <w:t>die Instan</w:t>
      </w:r>
      <w:r w:rsidR="00AA60FC">
        <w:rPr>
          <w:rFonts w:ascii="Times Ext Roman" w:eastAsia="Calibri" w:hAnsi="Times Ext Roman" w:cs="Times Ext Roman"/>
          <w:spacing w:val="-2"/>
        </w:rPr>
        <w:t>z</w:t>
      </w:r>
      <w:r w:rsidR="00731692" w:rsidRPr="00062B15">
        <w:rPr>
          <w:rFonts w:ascii="Times Ext Roman" w:eastAsia="Calibri" w:hAnsi="Times Ext Roman" w:cs="Times Ext Roman"/>
          <w:spacing w:val="-2"/>
        </w:rPr>
        <w:t>, kra</w:t>
      </w:r>
      <w:r w:rsidR="00AA60FC">
        <w:rPr>
          <w:rFonts w:ascii="Times Ext Roman" w:eastAsia="Calibri" w:hAnsi="Times Ext Roman" w:cs="Times Ext Roman"/>
          <w:spacing w:val="-2"/>
        </w:rPr>
        <w:t xml:space="preserve">ft derer </w:t>
      </w:r>
      <w:r w:rsidR="00602950">
        <w:rPr>
          <w:rFonts w:ascii="Times Ext Roman" w:eastAsia="Calibri" w:hAnsi="Times Ext Roman" w:cs="Times Ext Roman"/>
          <w:spacing w:val="-2"/>
        </w:rPr>
        <w:t xml:space="preserve">sie </w:t>
      </w:r>
      <w:r w:rsidR="00AA60FC">
        <w:rPr>
          <w:rFonts w:ascii="Times Ext Roman" w:eastAsia="Calibri" w:hAnsi="Times Ext Roman" w:cs="Times Ext Roman"/>
          <w:spacing w:val="-2"/>
        </w:rPr>
        <w:t xml:space="preserve">argumentiert, </w:t>
      </w:r>
      <w:r w:rsidR="00731692" w:rsidRPr="00062B15">
        <w:rPr>
          <w:rFonts w:ascii="Times Ext Roman" w:eastAsia="Calibri" w:hAnsi="Times Ext Roman" w:cs="Times Ext Roman"/>
          <w:spacing w:val="-2"/>
        </w:rPr>
        <w:t>dementieren zu müssen</w:t>
      </w:r>
      <w:r w:rsidR="00602950">
        <w:rPr>
          <w:rFonts w:ascii="Times Ext Roman" w:eastAsia="Calibri" w:hAnsi="Times Ext Roman" w:cs="Times Ext Roman"/>
          <w:spacing w:val="-2"/>
        </w:rPr>
        <w:t>,</w:t>
      </w:r>
      <w:r w:rsidR="00731692" w:rsidRPr="00062B15">
        <w:rPr>
          <w:rFonts w:ascii="Times Ext Roman" w:eastAsia="Calibri" w:hAnsi="Times Ext Roman" w:cs="Times Ext Roman"/>
          <w:spacing w:val="-2"/>
        </w:rPr>
        <w:t xml:space="preserve"> </w:t>
      </w:r>
      <w:r w:rsidR="00DD5479">
        <w:rPr>
          <w:rFonts w:ascii="Times Ext Roman" w:eastAsia="Calibri" w:hAnsi="Times Ext Roman" w:cs="Times Ext Roman"/>
          <w:spacing w:val="-2"/>
        </w:rPr>
        <w:t>wo</w:t>
      </w:r>
      <w:r w:rsidR="00602950">
        <w:rPr>
          <w:rFonts w:ascii="Times Ext Roman" w:eastAsia="Calibri" w:hAnsi="Times Ext Roman" w:cs="Times Ext Roman"/>
          <w:spacing w:val="-2"/>
        </w:rPr>
        <w:t>durch sich diese Vernunf</w:t>
      </w:r>
      <w:r w:rsidR="00602950">
        <w:rPr>
          <w:rFonts w:ascii="Times Ext Roman" w:eastAsia="Calibri" w:hAnsi="Times Ext Roman" w:cs="Times Ext Roman"/>
          <w:spacing w:val="-2"/>
        </w:rPr>
        <w:t>t</w:t>
      </w:r>
      <w:r w:rsidR="00602950">
        <w:rPr>
          <w:rFonts w:ascii="Times Ext Roman" w:eastAsia="Calibri" w:hAnsi="Times Ext Roman" w:cs="Times Ext Roman"/>
          <w:spacing w:val="-2"/>
        </w:rPr>
        <w:t xml:space="preserve">kritik </w:t>
      </w:r>
      <w:r w:rsidR="00AA60FC">
        <w:rPr>
          <w:rFonts w:ascii="Times Ext Roman" w:eastAsia="Calibri" w:hAnsi="Times Ext Roman" w:cs="Times Ext Roman"/>
          <w:spacing w:val="-2"/>
        </w:rPr>
        <w:t>als selbstwidersprüchlich auf</w:t>
      </w:r>
      <w:r w:rsidR="00C15486">
        <w:rPr>
          <w:rFonts w:ascii="Times Ext Roman" w:eastAsia="Calibri" w:hAnsi="Times Ext Roman" w:cs="Times Ext Roman"/>
          <w:spacing w:val="-2"/>
        </w:rPr>
        <w:t>hebt</w:t>
      </w:r>
      <w:r w:rsidR="00AA60FC">
        <w:rPr>
          <w:rFonts w:ascii="Times Ext Roman" w:eastAsia="Calibri" w:hAnsi="Times Ext Roman" w:cs="Times Ext Roman"/>
          <w:spacing w:val="-2"/>
        </w:rPr>
        <w:t>.</w:t>
      </w:r>
    </w:p>
    <w:p w:rsidR="00602950" w:rsidRDefault="00602950" w:rsidP="00A532C8">
      <w:pPr>
        <w:rPr>
          <w:rFonts w:ascii="Times Ext Roman" w:eastAsia="Calibri" w:hAnsi="Times Ext Roman" w:cs="Times Ext Roman"/>
          <w:spacing w:val="-2"/>
        </w:rPr>
      </w:pPr>
    </w:p>
    <w:p w:rsidR="00731692" w:rsidRDefault="00C15486" w:rsidP="00A532C8">
      <w:pPr>
        <w:rPr>
          <w:rFonts w:ascii="Times Ext Roman" w:eastAsia="Calibri" w:hAnsi="Times Ext Roman" w:cs="Times Ext Roman"/>
          <w:spacing w:val="-2"/>
        </w:rPr>
      </w:pPr>
      <w:r>
        <w:rPr>
          <w:rFonts w:ascii="Times Ext Roman" w:eastAsia="Calibri" w:hAnsi="Times Ext Roman" w:cs="Times Ext Roman"/>
          <w:spacing w:val="-2"/>
        </w:rPr>
        <w:t xml:space="preserve">So weit, so gut. </w:t>
      </w:r>
      <w:r w:rsidR="00602950">
        <w:rPr>
          <w:rFonts w:ascii="Times Ext Roman" w:eastAsia="Calibri" w:hAnsi="Times Ext Roman" w:cs="Times Ext Roman"/>
          <w:spacing w:val="-2"/>
        </w:rPr>
        <w:t xml:space="preserve">Allerdings betrifft </w:t>
      </w:r>
      <w:r w:rsidR="00AA60FC">
        <w:rPr>
          <w:rFonts w:ascii="Times Ext Roman" w:eastAsia="Calibri" w:hAnsi="Times Ext Roman" w:cs="Times Ext Roman"/>
          <w:spacing w:val="-2"/>
        </w:rPr>
        <w:t>Habermas</w:t>
      </w:r>
      <w:r w:rsidR="00602950">
        <w:rPr>
          <w:rFonts w:ascii="Times Ext Roman" w:eastAsia="Calibri" w:hAnsi="Times Ext Roman" w:cs="Times Ext Roman"/>
          <w:spacing w:val="-2"/>
        </w:rPr>
        <w:t xml:space="preserve">' </w:t>
      </w:r>
      <w:r w:rsidR="00DD5479">
        <w:rPr>
          <w:rFonts w:ascii="Times Ext Roman" w:eastAsia="Calibri" w:hAnsi="Times Ext Roman" w:cs="Times Ext Roman"/>
          <w:spacing w:val="-2"/>
        </w:rPr>
        <w:t xml:space="preserve">Angriff auf die </w:t>
      </w:r>
      <w:r w:rsidR="00602950">
        <w:rPr>
          <w:rFonts w:ascii="Times Ext Roman" w:eastAsia="Calibri" w:hAnsi="Times Ext Roman" w:cs="Times Ext Roman"/>
          <w:spacing w:val="-2"/>
        </w:rPr>
        <w:t xml:space="preserve">Vernunftkritik nicht nur die </w:t>
      </w:r>
      <w:r w:rsidR="00AA60FC">
        <w:rPr>
          <w:rFonts w:ascii="Times Ext Roman" w:eastAsia="Calibri" w:hAnsi="Times Ext Roman" w:cs="Times Ext Roman"/>
          <w:spacing w:val="-2"/>
        </w:rPr>
        <w:t>Pos</w:t>
      </w:r>
      <w:r w:rsidR="00AA60FC">
        <w:rPr>
          <w:rFonts w:ascii="Times Ext Roman" w:eastAsia="Calibri" w:hAnsi="Times Ext Roman" w:cs="Times Ext Roman"/>
          <w:spacing w:val="-2"/>
        </w:rPr>
        <w:t>t</w:t>
      </w:r>
      <w:r w:rsidR="00AA60FC">
        <w:rPr>
          <w:rFonts w:ascii="Times Ext Roman" w:eastAsia="Calibri" w:hAnsi="Times Ext Roman" w:cs="Times Ext Roman"/>
          <w:spacing w:val="-2"/>
        </w:rPr>
        <w:t>modernen</w:t>
      </w:r>
      <w:r w:rsidR="00602950">
        <w:rPr>
          <w:rFonts w:ascii="Times Ext Roman" w:eastAsia="Calibri" w:hAnsi="Times Ext Roman" w:cs="Times Ext Roman"/>
          <w:spacing w:val="-2"/>
        </w:rPr>
        <w:t xml:space="preserve">, </w:t>
      </w:r>
      <w:r w:rsidR="00AA60FC">
        <w:rPr>
          <w:rFonts w:ascii="Times Ext Roman" w:eastAsia="Calibri" w:hAnsi="Times Ext Roman" w:cs="Times Ext Roman"/>
          <w:spacing w:val="-2"/>
        </w:rPr>
        <w:t xml:space="preserve">sondern schon </w:t>
      </w:r>
      <w:r w:rsidR="00731692" w:rsidRPr="00062B15">
        <w:rPr>
          <w:rFonts w:ascii="Times Ext Roman" w:eastAsia="Calibri" w:hAnsi="Times Ext Roman" w:cs="Times Ext Roman"/>
          <w:spacing w:val="-2"/>
        </w:rPr>
        <w:t>Nietz</w:t>
      </w:r>
      <w:r w:rsidR="00AA60FC">
        <w:rPr>
          <w:rFonts w:ascii="Times Ext Roman" w:eastAsia="Calibri" w:hAnsi="Times Ext Roman" w:cs="Times Ext Roman"/>
          <w:spacing w:val="-2"/>
        </w:rPr>
        <w:t xml:space="preserve">sche und </w:t>
      </w:r>
      <w:r w:rsidR="00602950">
        <w:rPr>
          <w:rFonts w:ascii="Times Ext Roman" w:eastAsia="Calibri" w:hAnsi="Times Ext Roman" w:cs="Times Ext Roman"/>
          <w:spacing w:val="-2"/>
        </w:rPr>
        <w:t xml:space="preserve">Heidegger </w:t>
      </w:r>
      <w:r w:rsidR="00AA60FC">
        <w:rPr>
          <w:rFonts w:ascii="Times Ext Roman" w:eastAsia="Calibri" w:hAnsi="Times Ext Roman" w:cs="Times Ext Roman"/>
          <w:spacing w:val="-2"/>
        </w:rPr>
        <w:t xml:space="preserve">und </w:t>
      </w:r>
      <w:r w:rsidR="00602950">
        <w:rPr>
          <w:rFonts w:ascii="Times Ext Roman" w:eastAsia="Calibri" w:hAnsi="Times Ext Roman" w:cs="Times Ext Roman"/>
          <w:spacing w:val="-2"/>
        </w:rPr>
        <w:t>– man staune – s</w:t>
      </w:r>
      <w:r w:rsidR="00DD5479">
        <w:rPr>
          <w:rFonts w:ascii="Times Ext Roman" w:eastAsia="Calibri" w:hAnsi="Times Ext Roman" w:cs="Times Ext Roman"/>
          <w:spacing w:val="-2"/>
        </w:rPr>
        <w:t xml:space="preserve">ogar </w:t>
      </w:r>
      <w:r w:rsidR="00602950">
        <w:rPr>
          <w:rFonts w:ascii="Times Ext Roman" w:eastAsia="Calibri" w:hAnsi="Times Ext Roman" w:cs="Times Ext Roman"/>
          <w:spacing w:val="-2"/>
        </w:rPr>
        <w:t xml:space="preserve">die </w:t>
      </w:r>
      <w:r w:rsidR="00AA60FC">
        <w:rPr>
          <w:rFonts w:ascii="Times Ext Roman" w:eastAsia="Calibri" w:hAnsi="Times Ext Roman" w:cs="Times Ext Roman"/>
          <w:spacing w:val="-2"/>
        </w:rPr>
        <w:t>eigenen V</w:t>
      </w:r>
      <w:r w:rsidR="00AA60FC">
        <w:rPr>
          <w:rFonts w:ascii="Times Ext Roman" w:eastAsia="Calibri" w:hAnsi="Times Ext Roman" w:cs="Times Ext Roman"/>
          <w:spacing w:val="-2"/>
        </w:rPr>
        <w:t>ä</w:t>
      </w:r>
      <w:r w:rsidR="00AA60FC">
        <w:rPr>
          <w:rFonts w:ascii="Times Ext Roman" w:eastAsia="Calibri" w:hAnsi="Times Ext Roman" w:cs="Times Ext Roman"/>
          <w:spacing w:val="-2"/>
        </w:rPr>
        <w:t xml:space="preserve">tern, </w:t>
      </w:r>
      <w:r w:rsidR="00602950">
        <w:rPr>
          <w:rFonts w:ascii="Times Ext Roman" w:eastAsia="Calibri" w:hAnsi="Times Ext Roman" w:cs="Times Ext Roman"/>
          <w:spacing w:val="-2"/>
        </w:rPr>
        <w:t xml:space="preserve">nämlich </w:t>
      </w:r>
      <w:r w:rsidR="00731692" w:rsidRPr="00062B15">
        <w:rPr>
          <w:rFonts w:ascii="Times Ext Roman" w:eastAsia="Calibri" w:hAnsi="Times Ext Roman" w:cs="Times Ext Roman"/>
          <w:spacing w:val="-2"/>
        </w:rPr>
        <w:t>Horkhei</w:t>
      </w:r>
      <w:r w:rsidR="00AA60FC">
        <w:rPr>
          <w:rFonts w:ascii="Times Ext Roman" w:eastAsia="Calibri" w:hAnsi="Times Ext Roman" w:cs="Times Ext Roman"/>
          <w:spacing w:val="-2"/>
        </w:rPr>
        <w:t xml:space="preserve">mer und </w:t>
      </w:r>
      <w:r w:rsidR="00731692" w:rsidRPr="00062B15">
        <w:rPr>
          <w:rFonts w:ascii="Times Ext Roman" w:eastAsia="Calibri" w:hAnsi="Times Ext Roman" w:cs="Times Ext Roman"/>
          <w:spacing w:val="-2"/>
        </w:rPr>
        <w:t>Adorno</w:t>
      </w:r>
      <w:r w:rsidR="00AA60FC">
        <w:rPr>
          <w:rFonts w:ascii="Times Ext Roman" w:eastAsia="Calibri" w:hAnsi="Times Ext Roman" w:cs="Times Ext Roman"/>
          <w:spacing w:val="-2"/>
        </w:rPr>
        <w:t>.</w:t>
      </w:r>
      <w:r>
        <w:rPr>
          <w:rFonts w:ascii="Times Ext Roman" w:eastAsia="Calibri" w:hAnsi="Times Ext Roman" w:cs="Times Ext Roman"/>
          <w:spacing w:val="-2"/>
        </w:rPr>
        <w:t xml:space="preserve"> </w:t>
      </w:r>
      <w:r w:rsidR="004F25A7">
        <w:rPr>
          <w:rFonts w:ascii="Times Ext Roman" w:eastAsia="Calibri" w:hAnsi="Times Ext Roman" w:cs="Times Ext Roman"/>
          <w:spacing w:val="-2"/>
        </w:rPr>
        <w:t xml:space="preserve">Das Buch bietet </w:t>
      </w:r>
      <w:r w:rsidR="00DD5479">
        <w:rPr>
          <w:rFonts w:ascii="Times Ext Roman" w:eastAsia="Calibri" w:hAnsi="Times Ext Roman" w:cs="Times Ext Roman"/>
          <w:spacing w:val="-2"/>
        </w:rPr>
        <w:t xml:space="preserve">tatsächlich einen </w:t>
      </w:r>
      <w:r>
        <w:rPr>
          <w:rFonts w:ascii="Times Ext Roman" w:eastAsia="Calibri" w:hAnsi="Times Ext Roman" w:cs="Times Ext Roman"/>
          <w:spacing w:val="-2"/>
        </w:rPr>
        <w:t xml:space="preserve">weitreichenden </w:t>
      </w:r>
      <w:r w:rsidR="00DD5479">
        <w:rPr>
          <w:rFonts w:ascii="Times Ext Roman" w:eastAsia="Calibri" w:hAnsi="Times Ext Roman" w:cs="Times Ext Roman"/>
          <w:spacing w:val="-2"/>
        </w:rPr>
        <w:t>Run</w:t>
      </w:r>
      <w:r w:rsidR="00DD5479">
        <w:rPr>
          <w:rFonts w:ascii="Times Ext Roman" w:eastAsia="Calibri" w:hAnsi="Times Ext Roman" w:cs="Times Ext Roman"/>
          <w:spacing w:val="-2"/>
        </w:rPr>
        <w:t>d</w:t>
      </w:r>
      <w:r w:rsidR="00DD5479">
        <w:rPr>
          <w:rFonts w:ascii="Times Ext Roman" w:eastAsia="Calibri" w:hAnsi="Times Ext Roman" w:cs="Times Ext Roman"/>
          <w:spacing w:val="-2"/>
        </w:rPr>
        <w:t xml:space="preserve">umschlag. Offenbar </w:t>
      </w:r>
      <w:r w:rsidR="00AA60FC">
        <w:rPr>
          <w:rFonts w:ascii="Times Ext Roman" w:eastAsia="Calibri" w:hAnsi="Times Ext Roman" w:cs="Times Ext Roman"/>
          <w:spacing w:val="-2"/>
        </w:rPr>
        <w:t>lagen die Nerven damals ziemlich blank.</w:t>
      </w:r>
    </w:p>
    <w:p w:rsidR="00DD5479" w:rsidRDefault="00DD5479" w:rsidP="00A532C8">
      <w:pPr>
        <w:rPr>
          <w:rFonts w:ascii="Times Ext Roman" w:eastAsia="Calibri" w:hAnsi="Times Ext Roman" w:cs="Times Ext Roman"/>
          <w:spacing w:val="-2"/>
        </w:rPr>
      </w:pPr>
    </w:p>
    <w:p w:rsidR="004F25A7" w:rsidRDefault="00DD5479" w:rsidP="00A532C8">
      <w:pPr>
        <w:rPr>
          <w:rFonts w:ascii="Times Ext Roman" w:eastAsia="Calibri" w:hAnsi="Times Ext Roman" w:cs="Times Ext Roman"/>
          <w:spacing w:val="-2"/>
        </w:rPr>
      </w:pPr>
      <w:r>
        <w:rPr>
          <w:rFonts w:ascii="Times Ext Roman" w:eastAsia="Calibri" w:hAnsi="Times Ext Roman" w:cs="Times Ext Roman"/>
          <w:spacing w:val="-2"/>
        </w:rPr>
        <w:t xml:space="preserve">Am meisten </w:t>
      </w:r>
      <w:r w:rsidR="004F25A7">
        <w:rPr>
          <w:rFonts w:ascii="Times Ext Roman" w:eastAsia="Calibri" w:hAnsi="Times Ext Roman" w:cs="Times Ext Roman"/>
          <w:spacing w:val="-2"/>
        </w:rPr>
        <w:t>verwundert</w:t>
      </w:r>
      <w:r w:rsidR="00E0519A">
        <w:rPr>
          <w:rFonts w:ascii="Times Ext Roman" w:eastAsia="Calibri" w:hAnsi="Times Ext Roman" w:cs="Times Ext Roman"/>
          <w:spacing w:val="-2"/>
        </w:rPr>
        <w:t xml:space="preserve"> freilich</w:t>
      </w:r>
      <w:r w:rsidR="004F25A7">
        <w:rPr>
          <w:rFonts w:ascii="Times Ext Roman" w:eastAsia="Calibri" w:hAnsi="Times Ext Roman" w:cs="Times Ext Roman"/>
          <w:spacing w:val="-2"/>
        </w:rPr>
        <w:t xml:space="preserve">, dass Habermas in dieser Abrechnung mit der Postmoderne auf deren eigentlichen Exponenten, </w:t>
      </w:r>
      <w:r w:rsidR="008F4F94">
        <w:rPr>
          <w:rFonts w:ascii="Times Ext Roman" w:eastAsia="Calibri" w:hAnsi="Times Ext Roman" w:cs="Times Ext Roman"/>
          <w:spacing w:val="-2"/>
        </w:rPr>
        <w:t xml:space="preserve">auf den einzigen programmatischen Autor philosophischer Postmodernität, </w:t>
      </w:r>
      <w:r w:rsidR="004F25A7">
        <w:rPr>
          <w:rFonts w:ascii="Times Ext Roman" w:eastAsia="Calibri" w:hAnsi="Times Ext Roman" w:cs="Times Ext Roman"/>
          <w:spacing w:val="-2"/>
        </w:rPr>
        <w:t xml:space="preserve">nämlich Lyotard, überhaupt nicht eingeht. Ob man das nun schlampig, dreist oder unseriös nennt </w:t>
      </w:r>
      <w:r>
        <w:rPr>
          <w:rFonts w:ascii="Times Ext Roman" w:eastAsia="Calibri" w:hAnsi="Times Ext Roman" w:cs="Times Ext Roman"/>
          <w:spacing w:val="-2"/>
        </w:rPr>
        <w:t>–</w:t>
      </w:r>
      <w:r w:rsidR="004F25A7">
        <w:rPr>
          <w:rFonts w:ascii="Times Ext Roman" w:eastAsia="Calibri" w:hAnsi="Times Ext Roman" w:cs="Times Ext Roman"/>
          <w:spacing w:val="-2"/>
        </w:rPr>
        <w:t xml:space="preserve"> das Buch ist auch in dieser Hinsicht </w:t>
      </w:r>
      <w:r w:rsidR="00E0519A">
        <w:rPr>
          <w:rFonts w:ascii="Times Ext Roman" w:eastAsia="Calibri" w:hAnsi="Times Ext Roman" w:cs="Times Ext Roman"/>
          <w:spacing w:val="-2"/>
        </w:rPr>
        <w:t xml:space="preserve">jedenfalls </w:t>
      </w:r>
      <w:r w:rsidR="004F25A7">
        <w:rPr>
          <w:rFonts w:ascii="Times Ext Roman" w:eastAsia="Calibri" w:hAnsi="Times Ext Roman" w:cs="Times Ext Roman"/>
          <w:spacing w:val="-2"/>
        </w:rPr>
        <w:t>nicht gerade gelungen zu nennen.</w:t>
      </w:r>
    </w:p>
    <w:p w:rsidR="00E0519A" w:rsidRDefault="00E0519A" w:rsidP="00A532C8">
      <w:pPr>
        <w:rPr>
          <w:rFonts w:ascii="Times Ext Roman" w:eastAsia="Calibri" w:hAnsi="Times Ext Roman" w:cs="Times Ext Roman"/>
          <w:spacing w:val="-2"/>
        </w:rPr>
      </w:pPr>
    </w:p>
    <w:p w:rsidR="00100AA9" w:rsidRDefault="00E0519A" w:rsidP="00A532C8">
      <w:pPr>
        <w:rPr>
          <w:rFonts w:ascii="Times Ext Roman" w:eastAsia="Calibri" w:hAnsi="Times Ext Roman" w:cs="Times Ext Roman"/>
          <w:spacing w:val="-2"/>
        </w:rPr>
      </w:pPr>
      <w:r>
        <w:rPr>
          <w:rFonts w:ascii="Times Ext Roman" w:eastAsia="Calibri" w:hAnsi="Times Ext Roman" w:cs="Times Ext Roman"/>
          <w:spacing w:val="-2"/>
        </w:rPr>
        <w:t>Was hatte hingegen Lyotard schon 1979, in seiner Programmschrift, zur Frage der Vernunft e</w:t>
      </w:r>
      <w:r>
        <w:rPr>
          <w:rFonts w:ascii="Times Ext Roman" w:eastAsia="Calibri" w:hAnsi="Times Ext Roman" w:cs="Times Ext Roman"/>
          <w:spacing w:val="-2"/>
        </w:rPr>
        <w:t>r</w:t>
      </w:r>
      <w:r>
        <w:rPr>
          <w:rFonts w:ascii="Times Ext Roman" w:eastAsia="Calibri" w:hAnsi="Times Ext Roman" w:cs="Times Ext Roman"/>
          <w:spacing w:val="-2"/>
        </w:rPr>
        <w:t>klärt? Er diagnostizierte eine "</w:t>
      </w:r>
      <w:r w:rsidRPr="00062B15">
        <w:rPr>
          <w:rFonts w:ascii="Times Ext Roman" w:eastAsia="Calibri" w:hAnsi="Times Ext Roman" w:cs="Times Ext Roman"/>
          <w:spacing w:val="-2"/>
        </w:rPr>
        <w:t>Verschiebung der Idee der Vernunft" vom Prinzip einer unive</w:t>
      </w:r>
      <w:r w:rsidRPr="00062B15">
        <w:rPr>
          <w:rFonts w:ascii="Times Ext Roman" w:eastAsia="Calibri" w:hAnsi="Times Ext Roman" w:cs="Times Ext Roman"/>
          <w:spacing w:val="-2"/>
        </w:rPr>
        <w:t>r</w:t>
      </w:r>
      <w:r w:rsidRPr="00062B15">
        <w:rPr>
          <w:rFonts w:ascii="Times Ext Roman" w:eastAsia="Calibri" w:hAnsi="Times Ext Roman" w:cs="Times Ext Roman"/>
          <w:spacing w:val="-2"/>
        </w:rPr>
        <w:t>sellen Metasprache zur Pluralität formaler und axiomatischer Systeme</w:t>
      </w:r>
      <w:r>
        <w:rPr>
          <w:rStyle w:val="Funotenzeichen"/>
          <w:rFonts w:ascii="Times Ext Roman" w:eastAsia="Calibri" w:hAnsi="Times Ext Roman" w:cs="Times Ext Roman"/>
          <w:spacing w:val="-2"/>
        </w:rPr>
        <w:footnoteReference w:id="28"/>
      </w:r>
      <w:r w:rsidRPr="00062B15">
        <w:rPr>
          <w:rFonts w:ascii="Times Ext Roman" w:eastAsia="Calibri" w:hAnsi="Times Ext Roman" w:cs="Times Ext Roman"/>
          <w:spacing w:val="-2"/>
        </w:rPr>
        <w:t xml:space="preserve"> und ver</w:t>
      </w:r>
      <w:r>
        <w:rPr>
          <w:rFonts w:ascii="Times Ext Roman" w:eastAsia="Calibri" w:hAnsi="Times Ext Roman" w:cs="Times Ext Roman"/>
          <w:spacing w:val="-2"/>
        </w:rPr>
        <w:t xml:space="preserve">stand </w:t>
      </w:r>
      <w:r w:rsidRPr="00062B15">
        <w:rPr>
          <w:rFonts w:ascii="Times Ext Roman" w:eastAsia="Calibri" w:hAnsi="Times Ext Roman" w:cs="Times Ext Roman"/>
          <w:spacing w:val="-2"/>
        </w:rPr>
        <w:t xml:space="preserve">diese Vervielfachung als Zeichen nicht </w:t>
      </w:r>
      <w:r w:rsidR="00D15A48">
        <w:rPr>
          <w:rFonts w:ascii="Times Ext Roman" w:eastAsia="Calibri" w:hAnsi="Times Ext Roman" w:cs="Times Ext Roman"/>
          <w:spacing w:val="-2"/>
        </w:rPr>
        <w:t>"</w:t>
      </w:r>
      <w:r w:rsidRPr="00062B15">
        <w:rPr>
          <w:rFonts w:ascii="Times Ext Roman" w:eastAsia="Calibri" w:hAnsi="Times Ext Roman" w:cs="Times Ext Roman"/>
          <w:spacing w:val="-2"/>
        </w:rPr>
        <w:t>für weniger Vernunft, sondern für erhöhte rationale Stre</w:t>
      </w:r>
      <w:r w:rsidRPr="00062B15">
        <w:rPr>
          <w:rFonts w:ascii="Times Ext Roman" w:eastAsia="Calibri" w:hAnsi="Times Ext Roman" w:cs="Times Ext Roman"/>
          <w:spacing w:val="-2"/>
        </w:rPr>
        <w:t>n</w:t>
      </w:r>
      <w:r w:rsidRPr="00062B15">
        <w:rPr>
          <w:rFonts w:ascii="Times Ext Roman" w:eastAsia="Calibri" w:hAnsi="Times Ext Roman" w:cs="Times Ext Roman"/>
          <w:spacing w:val="-2"/>
        </w:rPr>
        <w:t>ge".</w:t>
      </w:r>
      <w:r w:rsidR="00050316">
        <w:rPr>
          <w:rStyle w:val="Funotenzeichen"/>
          <w:rFonts w:ascii="Times Ext Roman" w:eastAsia="Calibri" w:hAnsi="Times Ext Roman" w:cs="Times Ext Roman"/>
          <w:spacing w:val="-2"/>
        </w:rPr>
        <w:footnoteReference w:id="29"/>
      </w:r>
      <w:r w:rsidR="00050316">
        <w:rPr>
          <w:rFonts w:ascii="Times Ext Roman" w:eastAsia="Calibri" w:hAnsi="Times Ext Roman" w:cs="Times Ext Roman"/>
          <w:spacing w:val="-2"/>
        </w:rPr>
        <w:t xml:space="preserve"> </w:t>
      </w:r>
      <w:r w:rsidRPr="00062B15">
        <w:rPr>
          <w:rFonts w:ascii="Times Ext Roman" w:eastAsia="Calibri" w:hAnsi="Times Ext Roman" w:cs="Times Ext Roman"/>
          <w:spacing w:val="-2"/>
        </w:rPr>
        <w:t xml:space="preserve">Im Umkehrschluss und gegen Habermas </w:t>
      </w:r>
      <w:r>
        <w:rPr>
          <w:rFonts w:ascii="Times Ext Roman" w:eastAsia="Calibri" w:hAnsi="Times Ext Roman" w:cs="Times Ext Roman"/>
          <w:spacing w:val="-2"/>
        </w:rPr>
        <w:t xml:space="preserve">ergab </w:t>
      </w:r>
      <w:r w:rsidRPr="00062B15">
        <w:rPr>
          <w:rFonts w:ascii="Times Ext Roman" w:eastAsia="Calibri" w:hAnsi="Times Ext Roman" w:cs="Times Ext Roman"/>
          <w:spacing w:val="-2"/>
        </w:rPr>
        <w:t>sich daraus, dass jemand, der solch g</w:t>
      </w:r>
      <w:r w:rsidRPr="00062B15">
        <w:rPr>
          <w:rFonts w:ascii="Times Ext Roman" w:eastAsia="Calibri" w:hAnsi="Times Ext Roman" w:cs="Times Ext Roman"/>
          <w:spacing w:val="-2"/>
        </w:rPr>
        <w:t>e</w:t>
      </w:r>
      <w:r w:rsidRPr="00062B15">
        <w:rPr>
          <w:rFonts w:ascii="Times Ext Roman" w:eastAsia="Calibri" w:hAnsi="Times Ext Roman" w:cs="Times Ext Roman"/>
          <w:spacing w:val="-2"/>
        </w:rPr>
        <w:t>stei</w:t>
      </w:r>
      <w:r>
        <w:rPr>
          <w:rFonts w:ascii="Times Ext Roman" w:eastAsia="Calibri" w:hAnsi="Times Ext Roman" w:cs="Times Ext Roman"/>
          <w:spacing w:val="-2"/>
        </w:rPr>
        <w:t>gerte Vernunftansprüche als ,"</w:t>
      </w:r>
      <w:r w:rsidR="00692AA5">
        <w:rPr>
          <w:rFonts w:ascii="Times Ext Roman" w:eastAsia="Calibri" w:hAnsi="Times Ext Roman" w:cs="Times Ext Roman"/>
          <w:spacing w:val="-2"/>
        </w:rPr>
        <w:t>Neoi</w:t>
      </w:r>
      <w:r w:rsidRPr="00062B15">
        <w:rPr>
          <w:rFonts w:ascii="Times Ext Roman" w:eastAsia="Calibri" w:hAnsi="Times Ext Roman" w:cs="Times Ext Roman"/>
          <w:spacing w:val="-2"/>
        </w:rPr>
        <w:t>rrationalismus" brandmarkt,</w:t>
      </w:r>
      <w:r w:rsidR="00050316">
        <w:rPr>
          <w:rStyle w:val="Funotenzeichen"/>
          <w:rFonts w:ascii="Times Ext Roman" w:eastAsia="Calibri" w:hAnsi="Times Ext Roman" w:cs="Times Ext Roman"/>
          <w:spacing w:val="-2"/>
        </w:rPr>
        <w:footnoteReference w:id="30"/>
      </w:r>
      <w:r w:rsidRPr="00062B15">
        <w:rPr>
          <w:rFonts w:ascii="Times Ext Roman" w:eastAsia="Calibri" w:hAnsi="Times Ext Roman" w:cs="Times Ext Roman"/>
          <w:spacing w:val="-2"/>
        </w:rPr>
        <w:t xml:space="preserve"> sei</w:t>
      </w:r>
      <w:r w:rsidR="00DC0B6E">
        <w:rPr>
          <w:rFonts w:ascii="Times Ext Roman" w:eastAsia="Calibri" w:hAnsi="Times Ext Roman" w:cs="Times Ext Roman"/>
          <w:spacing w:val="-2"/>
        </w:rPr>
        <w:t xml:space="preserve">nerseits eine </w:t>
      </w:r>
      <w:r>
        <w:rPr>
          <w:rFonts w:ascii="Times Ext Roman" w:eastAsia="Calibri" w:hAnsi="Times Ext Roman" w:cs="Times Ext Roman"/>
          <w:spacing w:val="-2"/>
        </w:rPr>
        <w:t>"</w:t>
      </w:r>
      <w:r w:rsidRPr="00062B15">
        <w:rPr>
          <w:rFonts w:ascii="Times Ext Roman" w:eastAsia="Calibri" w:hAnsi="Times Ext Roman" w:cs="Times Ext Roman"/>
          <w:spacing w:val="-2"/>
        </w:rPr>
        <w:t>Verwi</w:t>
      </w:r>
      <w:r w:rsidRPr="00062B15">
        <w:rPr>
          <w:rFonts w:ascii="Times Ext Roman" w:eastAsia="Calibri" w:hAnsi="Times Ext Roman" w:cs="Times Ext Roman"/>
          <w:spacing w:val="-2"/>
        </w:rPr>
        <w:t>r</w:t>
      </w:r>
      <w:r w:rsidRPr="00062B15">
        <w:rPr>
          <w:rFonts w:ascii="Times Ext Roman" w:eastAsia="Calibri" w:hAnsi="Times Ext Roman" w:cs="Times Ext Roman"/>
          <w:spacing w:val="-2"/>
        </w:rPr>
        <w:t>rung der Vernunft" betreibt, weil er gegen</w:t>
      </w:r>
      <w:r>
        <w:rPr>
          <w:rFonts w:ascii="Times Ext Roman" w:eastAsia="Calibri" w:hAnsi="Times Ext Roman" w:cs="Times Ext Roman"/>
          <w:spacing w:val="-2"/>
        </w:rPr>
        <w:t xml:space="preserve"> gewordene Einsichten noch </w:t>
      </w:r>
      <w:r w:rsidR="00DC0B6E">
        <w:rPr>
          <w:rFonts w:ascii="Times Ext Roman" w:eastAsia="Calibri" w:hAnsi="Times Ext Roman" w:cs="Times Ext Roman"/>
          <w:spacing w:val="-2"/>
        </w:rPr>
        <w:t xml:space="preserve">immer </w:t>
      </w:r>
      <w:r>
        <w:rPr>
          <w:rFonts w:ascii="Times Ext Roman" w:eastAsia="Calibri" w:hAnsi="Times Ext Roman" w:cs="Times Ext Roman"/>
          <w:spacing w:val="-2"/>
        </w:rPr>
        <w:t>am "</w:t>
      </w:r>
      <w:r w:rsidRPr="00062B15">
        <w:rPr>
          <w:rFonts w:ascii="Times Ext Roman" w:eastAsia="Calibri" w:hAnsi="Times Ext Roman" w:cs="Times Ext Roman"/>
          <w:spacing w:val="-2"/>
        </w:rPr>
        <w:t>höchst ,modernen’ Projekt einer universellen Spra</w:t>
      </w:r>
      <w:r>
        <w:rPr>
          <w:rFonts w:ascii="Times Ext Roman" w:eastAsia="Calibri" w:hAnsi="Times Ext Roman" w:cs="Times Ext Roman"/>
          <w:spacing w:val="-2"/>
        </w:rPr>
        <w:t>che" festhält, am Projekt "</w:t>
      </w:r>
      <w:r w:rsidRPr="00062B15">
        <w:rPr>
          <w:rFonts w:ascii="Times Ext Roman" w:eastAsia="Calibri" w:hAnsi="Times Ext Roman" w:cs="Times Ext Roman"/>
          <w:spacing w:val="-2"/>
        </w:rPr>
        <w:t>einer Metasprache, die in der Lage wäre, ohne Rest all die Bedeutungen in sich aufzunehmen, die in den besonderen Sprachen niedergelegt sind".</w:t>
      </w:r>
      <w:r w:rsidR="00050316">
        <w:rPr>
          <w:rStyle w:val="Funotenzeichen"/>
          <w:rFonts w:ascii="Times Ext Roman" w:eastAsia="Calibri" w:hAnsi="Times Ext Roman" w:cs="Times Ext Roman"/>
          <w:spacing w:val="-2"/>
        </w:rPr>
        <w:footnoteReference w:id="31"/>
      </w:r>
      <w:r w:rsidR="00DC0B6E">
        <w:rPr>
          <w:rFonts w:ascii="Times Ext Roman" w:eastAsia="Calibri" w:hAnsi="Times Ext Roman" w:cs="Times Ext Roman"/>
          <w:spacing w:val="-2"/>
        </w:rPr>
        <w:t xml:space="preserve"> Lyotard plädiert für Vernunft – aber auf dem Niveau nicht ve</w:t>
      </w:r>
      <w:r w:rsidR="00DC0B6E">
        <w:rPr>
          <w:rFonts w:ascii="Times Ext Roman" w:eastAsia="Calibri" w:hAnsi="Times Ext Roman" w:cs="Times Ext Roman"/>
          <w:spacing w:val="-2"/>
        </w:rPr>
        <w:t>r</w:t>
      </w:r>
      <w:r w:rsidR="00DC0B6E">
        <w:rPr>
          <w:rFonts w:ascii="Times Ext Roman" w:eastAsia="Calibri" w:hAnsi="Times Ext Roman" w:cs="Times Ext Roman"/>
          <w:spacing w:val="-2"/>
        </w:rPr>
        <w:t xml:space="preserve">blasen-allgemeiner Hypothesen, sondern </w:t>
      </w:r>
      <w:r w:rsidR="00D15A48">
        <w:rPr>
          <w:rFonts w:ascii="Times Ext Roman" w:eastAsia="Calibri" w:hAnsi="Times Ext Roman" w:cs="Times Ext Roman"/>
          <w:spacing w:val="-2"/>
        </w:rPr>
        <w:t>wissenschaftlicher Präzision.</w:t>
      </w:r>
    </w:p>
    <w:p w:rsidR="00D15A48" w:rsidRPr="00D15A48" w:rsidRDefault="00D15A48" w:rsidP="00A532C8">
      <w:pPr>
        <w:rPr>
          <w:rFonts w:ascii="Times Ext Roman" w:eastAsia="Calibri" w:hAnsi="Times Ext Roman" w:cs="Times Ext Roman"/>
          <w:spacing w:val="-2"/>
        </w:rPr>
      </w:pPr>
    </w:p>
    <w:p w:rsidR="0016246C" w:rsidRPr="00637299" w:rsidRDefault="00D15A48" w:rsidP="00A532C8">
      <w:pPr>
        <w:jc w:val="center"/>
        <w:rPr>
          <w:rFonts w:ascii="Times Ext Roman" w:hAnsi="Times Ext Roman" w:cs="Times Ext Roman"/>
          <w:b/>
          <w:spacing w:val="-3"/>
          <w:kern w:val="2"/>
        </w:rPr>
      </w:pPr>
      <w:r>
        <w:rPr>
          <w:rFonts w:ascii="Times Ext Roman" w:hAnsi="Times Ext Roman" w:cs="Times Ext Roman"/>
          <w:b/>
          <w:spacing w:val="-3"/>
          <w:kern w:val="2"/>
        </w:rPr>
        <w:t>I</w:t>
      </w:r>
      <w:r w:rsidR="00637299" w:rsidRPr="00637299">
        <w:rPr>
          <w:rFonts w:ascii="Times Ext Roman" w:hAnsi="Times Ext Roman" w:cs="Times Ext Roman"/>
          <w:b/>
          <w:spacing w:val="-3"/>
          <w:kern w:val="2"/>
        </w:rPr>
        <w:t>II. Die i</w:t>
      </w:r>
      <w:r w:rsidR="0062367E" w:rsidRPr="00637299">
        <w:rPr>
          <w:rFonts w:ascii="Times Ext Roman" w:hAnsi="Times Ext Roman" w:cs="Times Ext Roman"/>
          <w:b/>
          <w:spacing w:val="-3"/>
          <w:kern w:val="2"/>
        </w:rPr>
        <w:t>nternationale Durchsetzung</w:t>
      </w:r>
      <w:r w:rsidR="00637299" w:rsidRPr="00637299">
        <w:rPr>
          <w:rFonts w:ascii="Times Ext Roman" w:hAnsi="Times Ext Roman" w:cs="Times Ext Roman"/>
          <w:b/>
          <w:spacing w:val="-3"/>
          <w:kern w:val="2"/>
        </w:rPr>
        <w:t xml:space="preserve"> der Postmoderne</w:t>
      </w:r>
    </w:p>
    <w:p w:rsidR="000478B8" w:rsidRDefault="000478B8" w:rsidP="00A532C8">
      <w:pPr>
        <w:rPr>
          <w:rFonts w:ascii="Times Ext Roman" w:hAnsi="Times Ext Roman" w:cs="Times Ext Roman"/>
          <w:spacing w:val="-3"/>
          <w:kern w:val="2"/>
        </w:rPr>
      </w:pPr>
    </w:p>
    <w:p w:rsidR="000478B8" w:rsidRPr="009E24F2" w:rsidRDefault="006F5258" w:rsidP="009E24F2">
      <w:pPr>
        <w:jc w:val="center"/>
        <w:rPr>
          <w:rFonts w:ascii="Times Ext Roman" w:hAnsi="Times Ext Roman" w:cs="Times Ext Roman"/>
          <w:b/>
          <w:spacing w:val="-3"/>
          <w:kern w:val="2"/>
        </w:rPr>
      </w:pPr>
      <w:r>
        <w:rPr>
          <w:rFonts w:ascii="Times Ext Roman" w:hAnsi="Times Ext Roman" w:cs="Times Ext Roman"/>
          <w:b/>
          <w:spacing w:val="-3"/>
          <w:kern w:val="2"/>
        </w:rPr>
        <w:t xml:space="preserve">1. </w:t>
      </w:r>
      <w:r w:rsidR="000478B8" w:rsidRPr="009E24F2">
        <w:rPr>
          <w:rFonts w:ascii="Times Ext Roman" w:hAnsi="Times Ext Roman" w:cs="Times Ext Roman"/>
          <w:b/>
          <w:spacing w:val="-3"/>
          <w:kern w:val="2"/>
        </w:rPr>
        <w:t>Popularität der postmodernen Denker</w:t>
      </w:r>
      <w:r w:rsidR="009E24F2" w:rsidRPr="009E24F2">
        <w:rPr>
          <w:rFonts w:ascii="Times Ext Roman" w:hAnsi="Times Ext Roman" w:cs="Times Ext Roman"/>
          <w:b/>
          <w:spacing w:val="-3"/>
          <w:kern w:val="2"/>
        </w:rPr>
        <w:t xml:space="preserve"> in Frankreich?</w:t>
      </w:r>
    </w:p>
    <w:p w:rsidR="001535B8" w:rsidRDefault="001535B8" w:rsidP="00A532C8">
      <w:pPr>
        <w:rPr>
          <w:rFonts w:ascii="Times Ext Roman" w:hAnsi="Times Ext Roman" w:cs="Times Ext Roman"/>
          <w:spacing w:val="-3"/>
          <w:kern w:val="2"/>
        </w:rPr>
      </w:pPr>
    </w:p>
    <w:p w:rsidR="000478B8" w:rsidRDefault="009E24F2" w:rsidP="00A532C8">
      <w:pPr>
        <w:rPr>
          <w:rFonts w:ascii="Times Ext Roman" w:hAnsi="Times Ext Roman" w:cs="Times Ext Roman"/>
          <w:spacing w:val="-3"/>
          <w:kern w:val="2"/>
        </w:rPr>
      </w:pPr>
      <w:r>
        <w:rPr>
          <w:rFonts w:ascii="Times Ext Roman" w:hAnsi="Times Ext Roman" w:cs="Times Ext Roman"/>
          <w:spacing w:val="-3"/>
          <w:kern w:val="2"/>
        </w:rPr>
        <w:t xml:space="preserve">Man könnte denken, die postmodernen Denker </w:t>
      </w:r>
      <w:r w:rsidR="00D15A48">
        <w:rPr>
          <w:rFonts w:ascii="Times Ext Roman" w:hAnsi="Times Ext Roman" w:cs="Times Ext Roman"/>
          <w:spacing w:val="-3"/>
          <w:kern w:val="2"/>
        </w:rPr>
        <w:t xml:space="preserve">hätten </w:t>
      </w:r>
      <w:r>
        <w:rPr>
          <w:rFonts w:ascii="Times Ext Roman" w:hAnsi="Times Ext Roman" w:cs="Times Ext Roman"/>
          <w:spacing w:val="-3"/>
          <w:kern w:val="2"/>
        </w:rPr>
        <w:t>zu</w:t>
      </w:r>
      <w:r w:rsidR="00D15A48">
        <w:rPr>
          <w:rFonts w:ascii="Times Ext Roman" w:hAnsi="Times Ext Roman" w:cs="Times Ext Roman"/>
          <w:spacing w:val="-3"/>
          <w:kern w:val="2"/>
        </w:rPr>
        <w:t>nächst in Frankreich reüssiert</w:t>
      </w:r>
      <w:r>
        <w:rPr>
          <w:rFonts w:ascii="Times Ext Roman" w:hAnsi="Times Ext Roman" w:cs="Times Ext Roman"/>
          <w:spacing w:val="-3"/>
          <w:kern w:val="2"/>
        </w:rPr>
        <w:t>. Weit g</w:t>
      </w:r>
      <w:r>
        <w:rPr>
          <w:rFonts w:ascii="Times Ext Roman" w:hAnsi="Times Ext Roman" w:cs="Times Ext Roman"/>
          <w:spacing w:val="-3"/>
          <w:kern w:val="2"/>
        </w:rPr>
        <w:t>e</w:t>
      </w:r>
      <w:r>
        <w:rPr>
          <w:rFonts w:ascii="Times Ext Roman" w:hAnsi="Times Ext Roman" w:cs="Times Ext Roman"/>
          <w:spacing w:val="-3"/>
          <w:kern w:val="2"/>
        </w:rPr>
        <w:t>fehlt! A</w:t>
      </w:r>
      <w:r w:rsidR="000478B8">
        <w:rPr>
          <w:rFonts w:ascii="Times Ext Roman" w:hAnsi="Times Ext Roman" w:cs="Times Ext Roman"/>
          <w:spacing w:val="-3"/>
          <w:kern w:val="2"/>
        </w:rPr>
        <w:t xml:space="preserve">kademisch </w:t>
      </w:r>
      <w:r>
        <w:rPr>
          <w:rFonts w:ascii="Times Ext Roman" w:hAnsi="Times Ext Roman" w:cs="Times Ext Roman"/>
          <w:spacing w:val="-3"/>
          <w:kern w:val="2"/>
        </w:rPr>
        <w:t>sc</w:t>
      </w:r>
      <w:r w:rsidR="00150850">
        <w:rPr>
          <w:rFonts w:ascii="Times Ext Roman" w:hAnsi="Times Ext Roman" w:cs="Times Ext Roman"/>
          <w:spacing w:val="-3"/>
          <w:kern w:val="2"/>
        </w:rPr>
        <w:t>hlug ihnen da nur Ablehnung en</w:t>
      </w:r>
      <w:r w:rsidR="00D15A48">
        <w:rPr>
          <w:rFonts w:ascii="Times Ext Roman" w:hAnsi="Times Ext Roman" w:cs="Times Ext Roman"/>
          <w:spacing w:val="-3"/>
          <w:kern w:val="2"/>
        </w:rPr>
        <w:t>tg</w:t>
      </w:r>
      <w:r>
        <w:rPr>
          <w:rFonts w:ascii="Times Ext Roman" w:hAnsi="Times Ext Roman" w:cs="Times Ext Roman"/>
          <w:spacing w:val="-3"/>
          <w:kern w:val="2"/>
        </w:rPr>
        <w:t xml:space="preserve">egen. Lyotard, Derrida oder </w:t>
      </w:r>
      <w:r w:rsidR="00A44314">
        <w:rPr>
          <w:rFonts w:ascii="Times Ext Roman" w:hAnsi="Times Ext Roman" w:cs="Times Ext Roman"/>
          <w:spacing w:val="-3"/>
          <w:kern w:val="2"/>
        </w:rPr>
        <w:t>Deleuze</w:t>
      </w:r>
      <w:r>
        <w:rPr>
          <w:rFonts w:ascii="Times Ext Roman" w:hAnsi="Times Ext Roman" w:cs="Times Ext Roman"/>
          <w:spacing w:val="-3"/>
          <w:kern w:val="2"/>
        </w:rPr>
        <w:t xml:space="preserve"> ga</w:t>
      </w:r>
      <w:r>
        <w:rPr>
          <w:rFonts w:ascii="Times Ext Roman" w:hAnsi="Times Ext Roman" w:cs="Times Ext Roman"/>
          <w:spacing w:val="-3"/>
          <w:kern w:val="2"/>
        </w:rPr>
        <w:t>l</w:t>
      </w:r>
      <w:r>
        <w:rPr>
          <w:rFonts w:ascii="Times Ext Roman" w:hAnsi="Times Ext Roman" w:cs="Times Ext Roman"/>
          <w:spacing w:val="-3"/>
          <w:kern w:val="2"/>
        </w:rPr>
        <w:t xml:space="preserve">ten als </w:t>
      </w:r>
      <w:r w:rsidR="000478B8">
        <w:rPr>
          <w:rFonts w:ascii="Times Ext Roman" w:hAnsi="Times Ext Roman" w:cs="Times Ext Roman"/>
          <w:spacing w:val="-3"/>
          <w:kern w:val="2"/>
        </w:rPr>
        <w:t>zu links, zu kritisch, zu gefährlich</w:t>
      </w:r>
      <w:r>
        <w:rPr>
          <w:rFonts w:ascii="Times Ext Roman" w:hAnsi="Times Ext Roman" w:cs="Times Ext Roman"/>
          <w:spacing w:val="-3"/>
          <w:kern w:val="2"/>
        </w:rPr>
        <w:t xml:space="preserve">. Sie wurden politisch verfemt </w:t>
      </w:r>
      <w:r w:rsidR="00D15A48">
        <w:rPr>
          <w:rFonts w:ascii="Times Ext Roman" w:hAnsi="Times Ext Roman" w:cs="Times Ext Roman"/>
          <w:spacing w:val="-3"/>
          <w:kern w:val="2"/>
        </w:rPr>
        <w:t xml:space="preserve">und </w:t>
      </w:r>
      <w:r>
        <w:rPr>
          <w:rFonts w:ascii="Times Ext Roman" w:hAnsi="Times Ext Roman" w:cs="Times Ext Roman"/>
          <w:spacing w:val="-3"/>
          <w:kern w:val="2"/>
        </w:rPr>
        <w:t>vor die Tore der Stadt</w:t>
      </w:r>
      <w:r w:rsidR="00D15A48">
        <w:rPr>
          <w:rFonts w:ascii="Times Ext Roman" w:hAnsi="Times Ext Roman" w:cs="Times Ext Roman"/>
          <w:spacing w:val="-3"/>
          <w:kern w:val="2"/>
        </w:rPr>
        <w:t xml:space="preserve"> verbannt</w:t>
      </w:r>
      <w:r>
        <w:rPr>
          <w:rFonts w:ascii="Times Ext Roman" w:hAnsi="Times Ext Roman" w:cs="Times Ext Roman"/>
          <w:spacing w:val="-3"/>
          <w:kern w:val="2"/>
        </w:rPr>
        <w:t>, nach</w:t>
      </w:r>
      <w:r w:rsidR="000478B8">
        <w:rPr>
          <w:rFonts w:ascii="Times Ext Roman" w:hAnsi="Times Ext Roman" w:cs="Times Ext Roman"/>
          <w:spacing w:val="-3"/>
          <w:kern w:val="2"/>
        </w:rPr>
        <w:t xml:space="preserve"> Vincennes-Saint Denis</w:t>
      </w:r>
      <w:r>
        <w:rPr>
          <w:rFonts w:ascii="Times Ext Roman" w:hAnsi="Times Ext Roman" w:cs="Times Ext Roman"/>
          <w:spacing w:val="-3"/>
          <w:kern w:val="2"/>
        </w:rPr>
        <w:t xml:space="preserve"> (Université Paris VIII</w:t>
      </w:r>
      <w:r w:rsidR="000478B8">
        <w:rPr>
          <w:rFonts w:ascii="Times Ext Roman" w:hAnsi="Times Ext Roman" w:cs="Times Ext Roman"/>
          <w:spacing w:val="-3"/>
          <w:kern w:val="2"/>
        </w:rPr>
        <w:t>)</w:t>
      </w:r>
      <w:r>
        <w:rPr>
          <w:rFonts w:ascii="Times Ext Roman" w:hAnsi="Times Ext Roman" w:cs="Times Ext Roman"/>
          <w:spacing w:val="-3"/>
          <w:kern w:val="2"/>
        </w:rPr>
        <w:t xml:space="preserve">. </w:t>
      </w:r>
      <w:r w:rsidR="006F5258">
        <w:rPr>
          <w:rFonts w:ascii="Times Ext Roman" w:hAnsi="Times Ext Roman" w:cs="Times Ext Roman"/>
          <w:spacing w:val="-3"/>
          <w:kern w:val="2"/>
        </w:rPr>
        <w:t>S</w:t>
      </w:r>
      <w:r>
        <w:rPr>
          <w:rFonts w:ascii="Times Ext Roman" w:hAnsi="Times Ext Roman" w:cs="Times Ext Roman"/>
          <w:spacing w:val="-3"/>
          <w:kern w:val="2"/>
        </w:rPr>
        <w:t>chließlich war das der kla</w:t>
      </w:r>
      <w:r>
        <w:rPr>
          <w:rFonts w:ascii="Times Ext Roman" w:hAnsi="Times Ext Roman" w:cs="Times Ext Roman"/>
          <w:spacing w:val="-3"/>
          <w:kern w:val="2"/>
        </w:rPr>
        <w:t>s</w:t>
      </w:r>
      <w:r>
        <w:rPr>
          <w:rFonts w:ascii="Times Ext Roman" w:hAnsi="Times Ext Roman" w:cs="Times Ext Roman"/>
          <w:spacing w:val="-3"/>
          <w:kern w:val="2"/>
        </w:rPr>
        <w:t xml:space="preserve">sische </w:t>
      </w:r>
      <w:r w:rsidR="00DD5479">
        <w:rPr>
          <w:rFonts w:ascii="Times Ext Roman" w:hAnsi="Times Ext Roman" w:cs="Times Ext Roman"/>
          <w:spacing w:val="-3"/>
          <w:kern w:val="2"/>
        </w:rPr>
        <w:t xml:space="preserve">Verbannungsort für Intellektuelle: </w:t>
      </w:r>
      <w:r>
        <w:rPr>
          <w:rFonts w:ascii="Times Ext Roman" w:hAnsi="Times Ext Roman" w:cs="Times Ext Roman"/>
          <w:spacing w:val="-3"/>
          <w:kern w:val="2"/>
        </w:rPr>
        <w:t xml:space="preserve">schon </w:t>
      </w:r>
      <w:r w:rsidR="00B76452">
        <w:rPr>
          <w:rFonts w:ascii="Times Ext Roman" w:hAnsi="Times Ext Roman" w:cs="Times Ext Roman"/>
          <w:spacing w:val="-3"/>
          <w:kern w:val="2"/>
        </w:rPr>
        <w:t xml:space="preserve">Diderot </w:t>
      </w:r>
      <w:r>
        <w:rPr>
          <w:rFonts w:ascii="Times Ext Roman" w:hAnsi="Times Ext Roman" w:cs="Times Ext Roman"/>
          <w:spacing w:val="-3"/>
          <w:kern w:val="2"/>
        </w:rPr>
        <w:t xml:space="preserve">hatte, gut 200 Jahre früher, dort </w:t>
      </w:r>
      <w:r w:rsidR="00B76452">
        <w:rPr>
          <w:rFonts w:ascii="Times Ext Roman" w:hAnsi="Times Ext Roman" w:cs="Times Ext Roman"/>
          <w:spacing w:val="-3"/>
          <w:kern w:val="2"/>
        </w:rPr>
        <w:t>eingese</w:t>
      </w:r>
      <w:r w:rsidR="00B76452">
        <w:rPr>
          <w:rFonts w:ascii="Times Ext Roman" w:hAnsi="Times Ext Roman" w:cs="Times Ext Roman"/>
          <w:spacing w:val="-3"/>
          <w:kern w:val="2"/>
        </w:rPr>
        <w:t>s</w:t>
      </w:r>
      <w:r w:rsidR="00B76452">
        <w:rPr>
          <w:rFonts w:ascii="Times Ext Roman" w:hAnsi="Times Ext Roman" w:cs="Times Ext Roman"/>
          <w:spacing w:val="-3"/>
          <w:kern w:val="2"/>
        </w:rPr>
        <w:t>sen</w:t>
      </w:r>
      <w:r>
        <w:rPr>
          <w:rFonts w:ascii="Times Ext Roman" w:hAnsi="Times Ext Roman" w:cs="Times Ext Roman"/>
          <w:spacing w:val="-3"/>
          <w:kern w:val="2"/>
        </w:rPr>
        <w:t xml:space="preserve">. </w:t>
      </w:r>
      <w:r w:rsidR="006F5258">
        <w:rPr>
          <w:rFonts w:ascii="Times Ext Roman" w:hAnsi="Times Ext Roman" w:cs="Times Ext Roman"/>
          <w:spacing w:val="-3"/>
          <w:kern w:val="2"/>
        </w:rPr>
        <w:t xml:space="preserve">Als man die postmodernen Philosophen dorthin exilierte, </w:t>
      </w:r>
      <w:r>
        <w:rPr>
          <w:rFonts w:ascii="Times Ext Roman" w:hAnsi="Times Ext Roman" w:cs="Times Ext Roman"/>
          <w:spacing w:val="-3"/>
          <w:kern w:val="2"/>
        </w:rPr>
        <w:t xml:space="preserve">waren nicht nur die </w:t>
      </w:r>
      <w:r w:rsidR="00D15A48">
        <w:rPr>
          <w:rFonts w:ascii="Times Ext Roman" w:hAnsi="Times Ext Roman" w:cs="Times Ext Roman"/>
          <w:spacing w:val="-3"/>
          <w:kern w:val="2"/>
        </w:rPr>
        <w:t xml:space="preserve">baulichen </w:t>
      </w:r>
      <w:r>
        <w:rPr>
          <w:rFonts w:ascii="Times Ext Roman" w:hAnsi="Times Ext Roman" w:cs="Times Ext Roman"/>
          <w:spacing w:val="-3"/>
          <w:kern w:val="2"/>
        </w:rPr>
        <w:t>Ve</w:t>
      </w:r>
      <w:r>
        <w:rPr>
          <w:rFonts w:ascii="Times Ext Roman" w:hAnsi="Times Ext Roman" w:cs="Times Ext Roman"/>
          <w:spacing w:val="-3"/>
          <w:kern w:val="2"/>
        </w:rPr>
        <w:t>r</w:t>
      </w:r>
      <w:r>
        <w:rPr>
          <w:rFonts w:ascii="Times Ext Roman" w:hAnsi="Times Ext Roman" w:cs="Times Ext Roman"/>
          <w:spacing w:val="-3"/>
          <w:kern w:val="2"/>
        </w:rPr>
        <w:t xml:space="preserve">hältnisse </w:t>
      </w:r>
      <w:r w:rsidR="00D15A48">
        <w:rPr>
          <w:rFonts w:ascii="Times Ext Roman" w:hAnsi="Times Ext Roman" w:cs="Times Ext Roman"/>
          <w:spacing w:val="-3"/>
          <w:kern w:val="2"/>
        </w:rPr>
        <w:t xml:space="preserve">jener Universität </w:t>
      </w:r>
      <w:r>
        <w:rPr>
          <w:rFonts w:ascii="Times Ext Roman" w:hAnsi="Times Ext Roman" w:cs="Times Ext Roman"/>
          <w:spacing w:val="-3"/>
          <w:kern w:val="2"/>
        </w:rPr>
        <w:t xml:space="preserve">schier unerträglich, </w:t>
      </w:r>
      <w:r w:rsidR="006F5258">
        <w:rPr>
          <w:rFonts w:ascii="Times Ext Roman" w:hAnsi="Times Ext Roman" w:cs="Times Ext Roman"/>
          <w:spacing w:val="-3"/>
          <w:kern w:val="2"/>
        </w:rPr>
        <w:t xml:space="preserve">sondern </w:t>
      </w:r>
      <w:r w:rsidR="00294A6B">
        <w:rPr>
          <w:rFonts w:ascii="Times Ext Roman" w:hAnsi="Times Ext Roman" w:cs="Times Ext Roman"/>
          <w:spacing w:val="-3"/>
          <w:kern w:val="2"/>
        </w:rPr>
        <w:t xml:space="preserve">sie war </w:t>
      </w:r>
      <w:r w:rsidR="006F5258">
        <w:rPr>
          <w:rFonts w:ascii="Times Ext Roman" w:hAnsi="Times Ext Roman" w:cs="Times Ext Roman"/>
          <w:spacing w:val="-3"/>
          <w:kern w:val="2"/>
        </w:rPr>
        <w:t xml:space="preserve">auch </w:t>
      </w:r>
      <w:r w:rsidR="00294A6B">
        <w:rPr>
          <w:rFonts w:ascii="Times Ext Roman" w:hAnsi="Times Ext Roman" w:cs="Times Ext Roman"/>
          <w:spacing w:val="-3"/>
          <w:kern w:val="2"/>
        </w:rPr>
        <w:t xml:space="preserve">schwer zu erreichen. </w:t>
      </w:r>
      <w:r w:rsidR="006F5258">
        <w:rPr>
          <w:rFonts w:ascii="Times Ext Roman" w:hAnsi="Times Ext Roman" w:cs="Times Ext Roman"/>
          <w:spacing w:val="-3"/>
          <w:kern w:val="2"/>
        </w:rPr>
        <w:t xml:space="preserve">Das hat sich erst 1998 geändert. Da wurde in Saint Denis das größte Fußballstadion Frankreichs, das </w:t>
      </w:r>
      <w:r w:rsidR="001100BA">
        <w:rPr>
          <w:rFonts w:ascii="Times Ext Roman" w:hAnsi="Times Ext Roman" w:cs="Times Ext Roman"/>
          <w:spacing w:val="-3"/>
          <w:kern w:val="2"/>
        </w:rPr>
        <w:t>"Stade de France"</w:t>
      </w:r>
      <w:r w:rsidR="006F5258">
        <w:rPr>
          <w:rFonts w:ascii="Times Ext Roman" w:hAnsi="Times Ext Roman" w:cs="Times Ext Roman"/>
          <w:spacing w:val="-3"/>
          <w:kern w:val="2"/>
        </w:rPr>
        <w:t xml:space="preserve"> gebaut. Seitdem gibt es natürlich eine komfortable </w:t>
      </w:r>
      <w:r w:rsidR="00294A6B">
        <w:rPr>
          <w:rFonts w:ascii="Times Ext Roman" w:hAnsi="Times Ext Roman" w:cs="Times Ext Roman"/>
          <w:spacing w:val="-3"/>
          <w:kern w:val="2"/>
        </w:rPr>
        <w:t>RER-</w:t>
      </w:r>
      <w:r w:rsidR="006F5258">
        <w:rPr>
          <w:rFonts w:ascii="Times Ext Roman" w:hAnsi="Times Ext Roman" w:cs="Times Ext Roman"/>
          <w:spacing w:val="-3"/>
          <w:kern w:val="2"/>
        </w:rPr>
        <w:t xml:space="preserve">Verbindung. </w:t>
      </w:r>
      <w:r w:rsidR="001535B8">
        <w:rPr>
          <w:rFonts w:ascii="Times Ext Roman" w:hAnsi="Times Ext Roman" w:cs="Times Ext Roman"/>
          <w:spacing w:val="-3"/>
          <w:kern w:val="2"/>
        </w:rPr>
        <w:t xml:space="preserve">Für Fußballfans tut man </w:t>
      </w:r>
      <w:r w:rsidR="006F5258">
        <w:rPr>
          <w:rFonts w:ascii="Times Ext Roman" w:hAnsi="Times Ext Roman" w:cs="Times Ext Roman"/>
          <w:spacing w:val="-3"/>
          <w:kern w:val="2"/>
        </w:rPr>
        <w:t xml:space="preserve">eben weit </w:t>
      </w:r>
      <w:r w:rsidR="001535B8">
        <w:rPr>
          <w:rFonts w:ascii="Times Ext Roman" w:hAnsi="Times Ext Roman" w:cs="Times Ext Roman"/>
          <w:spacing w:val="-3"/>
          <w:kern w:val="2"/>
        </w:rPr>
        <w:t>mehr als für kritische Philosophen</w:t>
      </w:r>
      <w:r w:rsidR="000478B8">
        <w:rPr>
          <w:rFonts w:ascii="Times Ext Roman" w:hAnsi="Times Ext Roman" w:cs="Times Ext Roman"/>
          <w:spacing w:val="-3"/>
          <w:kern w:val="2"/>
        </w:rPr>
        <w:t>.</w:t>
      </w:r>
    </w:p>
    <w:p w:rsidR="006F5258" w:rsidRDefault="006F5258" w:rsidP="00A532C8">
      <w:pPr>
        <w:rPr>
          <w:rFonts w:ascii="Times Ext Roman" w:hAnsi="Times Ext Roman" w:cs="Times Ext Roman"/>
          <w:spacing w:val="-3"/>
          <w:kern w:val="2"/>
        </w:rPr>
      </w:pPr>
    </w:p>
    <w:p w:rsidR="000478B8" w:rsidRDefault="00291192" w:rsidP="00A532C8">
      <w:pPr>
        <w:rPr>
          <w:rFonts w:ascii="Times Ext Roman" w:hAnsi="Times Ext Roman" w:cs="Times Ext Roman"/>
          <w:spacing w:val="-3"/>
          <w:kern w:val="2"/>
        </w:rPr>
      </w:pPr>
      <w:r>
        <w:rPr>
          <w:rFonts w:ascii="Times Ext Roman" w:hAnsi="Times Ext Roman" w:cs="Times Ext Roman"/>
          <w:spacing w:val="-3"/>
          <w:kern w:val="2"/>
        </w:rPr>
        <w:t>Außerdem war die Bezahlung der Exilierten besonders niedrig. Keiner der postmodernen Phil</w:t>
      </w:r>
      <w:r>
        <w:rPr>
          <w:rFonts w:ascii="Times Ext Roman" w:hAnsi="Times Ext Roman" w:cs="Times Ext Roman"/>
          <w:spacing w:val="-3"/>
          <w:kern w:val="2"/>
        </w:rPr>
        <w:t>o</w:t>
      </w:r>
      <w:r>
        <w:rPr>
          <w:rFonts w:ascii="Times Ext Roman" w:hAnsi="Times Ext Roman" w:cs="Times Ext Roman"/>
          <w:spacing w:val="-3"/>
          <w:kern w:val="2"/>
        </w:rPr>
        <w:t xml:space="preserve">sophen hat je eine </w:t>
      </w:r>
      <w:r w:rsidR="00294A6B">
        <w:rPr>
          <w:rFonts w:ascii="Times Ext Roman" w:hAnsi="Times Ext Roman" w:cs="Times Ext Roman"/>
          <w:spacing w:val="-3"/>
          <w:kern w:val="2"/>
        </w:rPr>
        <w:t xml:space="preserve">hochdotierte </w:t>
      </w:r>
      <w:r>
        <w:rPr>
          <w:rFonts w:ascii="Times Ext Roman" w:hAnsi="Times Ext Roman" w:cs="Times Ext Roman"/>
          <w:spacing w:val="-3"/>
          <w:kern w:val="2"/>
        </w:rPr>
        <w:t xml:space="preserve">Professur erlangt. </w:t>
      </w:r>
      <w:r w:rsidR="000478B8">
        <w:rPr>
          <w:rFonts w:ascii="Times Ext Roman" w:hAnsi="Times Ext Roman" w:cs="Times Ext Roman"/>
          <w:spacing w:val="-3"/>
          <w:kern w:val="2"/>
        </w:rPr>
        <w:t xml:space="preserve">Lyotard </w:t>
      </w:r>
      <w:r>
        <w:rPr>
          <w:rFonts w:ascii="Times Ext Roman" w:hAnsi="Times Ext Roman" w:cs="Times Ext Roman"/>
          <w:spacing w:val="-3"/>
          <w:kern w:val="2"/>
        </w:rPr>
        <w:t>war gezwungen zu tingeln.</w:t>
      </w:r>
    </w:p>
    <w:p w:rsidR="00A44314" w:rsidRDefault="00A44314" w:rsidP="00A532C8">
      <w:pPr>
        <w:rPr>
          <w:rFonts w:ascii="Times Ext Roman" w:hAnsi="Times Ext Roman" w:cs="Times Ext Roman"/>
          <w:spacing w:val="-3"/>
          <w:kern w:val="2"/>
        </w:rPr>
      </w:pPr>
    </w:p>
    <w:p w:rsidR="001535B8" w:rsidRPr="00291192" w:rsidRDefault="00291192" w:rsidP="00291192">
      <w:pPr>
        <w:jc w:val="center"/>
        <w:rPr>
          <w:rFonts w:ascii="Times Ext Roman" w:hAnsi="Times Ext Roman" w:cs="Times Ext Roman"/>
          <w:b/>
          <w:spacing w:val="-3"/>
          <w:kern w:val="2"/>
          <w:u w:val="single"/>
        </w:rPr>
      </w:pPr>
      <w:r w:rsidRPr="00291192">
        <w:rPr>
          <w:rFonts w:ascii="Times Ext Roman" w:hAnsi="Times Ext Roman" w:cs="Times Ext Roman"/>
          <w:b/>
          <w:spacing w:val="-3"/>
          <w:kern w:val="2"/>
        </w:rPr>
        <w:t xml:space="preserve">2. </w:t>
      </w:r>
      <w:r>
        <w:rPr>
          <w:rFonts w:ascii="Times Ext Roman" w:hAnsi="Times Ext Roman" w:cs="Times Ext Roman"/>
          <w:b/>
          <w:spacing w:val="-3"/>
          <w:kern w:val="2"/>
        </w:rPr>
        <w:t>W</w:t>
      </w:r>
      <w:r w:rsidRPr="00291192">
        <w:rPr>
          <w:rFonts w:ascii="Times Ext Roman" w:hAnsi="Times Ext Roman" w:cs="Times Ext Roman"/>
          <w:b/>
          <w:spacing w:val="-3"/>
          <w:kern w:val="2"/>
        </w:rPr>
        <w:t>eltweite Resonanz</w:t>
      </w:r>
    </w:p>
    <w:p w:rsidR="001535B8" w:rsidRDefault="001535B8" w:rsidP="00A532C8">
      <w:pPr>
        <w:rPr>
          <w:rFonts w:ascii="Times Ext Roman" w:hAnsi="Times Ext Roman" w:cs="Times Ext Roman"/>
          <w:spacing w:val="-3"/>
          <w:kern w:val="2"/>
        </w:rPr>
      </w:pPr>
    </w:p>
    <w:p w:rsidR="006F252F" w:rsidRDefault="00291192" w:rsidP="006F252F">
      <w:pPr>
        <w:rPr>
          <w:rFonts w:ascii="Times Ext Roman" w:hAnsi="Times Ext Roman" w:cs="Times Ext Roman"/>
          <w:spacing w:val="-3"/>
          <w:kern w:val="2"/>
        </w:rPr>
      </w:pPr>
      <w:r>
        <w:rPr>
          <w:rFonts w:ascii="Times Ext Roman" w:hAnsi="Times Ext Roman" w:cs="Times Ext Roman"/>
          <w:spacing w:val="-3"/>
          <w:kern w:val="2"/>
        </w:rPr>
        <w:t xml:space="preserve">Wie kam es dann, dass die postmodernen Denker gleichwohl weltweite Resonanz erlangten? Das geschah auf doppeltem Umweg, über eine doppelte </w:t>
      </w:r>
      <w:r w:rsidR="007F3A1F">
        <w:rPr>
          <w:rFonts w:ascii="Times Ext Roman" w:hAnsi="Times Ext Roman" w:cs="Times Ext Roman"/>
          <w:spacing w:val="-3"/>
          <w:kern w:val="2"/>
        </w:rPr>
        <w:t>Diaspora. D</w:t>
      </w:r>
      <w:r w:rsidR="006F252F">
        <w:rPr>
          <w:rFonts w:ascii="Times Ext Roman" w:hAnsi="Times Ext Roman" w:cs="Times Ext Roman"/>
          <w:spacing w:val="-3"/>
          <w:kern w:val="2"/>
        </w:rPr>
        <w:t>er Erfolg kam nicht über Fran</w:t>
      </w:r>
      <w:r w:rsidR="006F252F">
        <w:rPr>
          <w:rFonts w:ascii="Times Ext Roman" w:hAnsi="Times Ext Roman" w:cs="Times Ext Roman"/>
          <w:spacing w:val="-3"/>
          <w:kern w:val="2"/>
        </w:rPr>
        <w:t>k</w:t>
      </w:r>
      <w:r w:rsidR="006F252F">
        <w:rPr>
          <w:rFonts w:ascii="Times Ext Roman" w:hAnsi="Times Ext Roman" w:cs="Times Ext Roman"/>
          <w:spacing w:val="-3"/>
          <w:kern w:val="2"/>
        </w:rPr>
        <w:t>reich oder Europa, sondern über die USA, und als Multiplikatoren wirk</w:t>
      </w:r>
      <w:r w:rsidR="007F3A1F">
        <w:rPr>
          <w:rFonts w:ascii="Times Ext Roman" w:hAnsi="Times Ext Roman" w:cs="Times Ext Roman"/>
          <w:spacing w:val="-3"/>
          <w:kern w:val="2"/>
        </w:rPr>
        <w:t>t</w:t>
      </w:r>
      <w:r w:rsidR="006F252F">
        <w:rPr>
          <w:rFonts w:ascii="Times Ext Roman" w:hAnsi="Times Ext Roman" w:cs="Times Ext Roman"/>
          <w:spacing w:val="-3"/>
          <w:kern w:val="2"/>
        </w:rPr>
        <w:t>en nicht die Departments of Philo</w:t>
      </w:r>
      <w:r w:rsidR="00A24AB4">
        <w:rPr>
          <w:rFonts w:ascii="Times Ext Roman" w:hAnsi="Times Ext Roman" w:cs="Times Ext Roman"/>
          <w:spacing w:val="-3"/>
          <w:kern w:val="2"/>
        </w:rPr>
        <w:t xml:space="preserve">sophy, sondern die Departments of </w:t>
      </w:r>
      <w:r w:rsidR="006F252F">
        <w:rPr>
          <w:rFonts w:ascii="Times Ext Roman" w:hAnsi="Times Ext Roman" w:cs="Times Ext Roman"/>
          <w:spacing w:val="-3"/>
          <w:kern w:val="2"/>
        </w:rPr>
        <w:t>Comparative Literature</w:t>
      </w:r>
      <w:r w:rsidR="007F3A1F">
        <w:rPr>
          <w:rFonts w:ascii="Times Ext Roman" w:hAnsi="Times Ext Roman" w:cs="Times Ext Roman"/>
          <w:spacing w:val="-3"/>
          <w:kern w:val="2"/>
        </w:rPr>
        <w:t xml:space="preserve"> – aber </w:t>
      </w:r>
      <w:r w:rsidR="006F252F">
        <w:rPr>
          <w:rFonts w:ascii="Times Ext Roman" w:hAnsi="Times Ext Roman" w:cs="Times Ext Roman"/>
          <w:spacing w:val="-3"/>
          <w:kern w:val="2"/>
        </w:rPr>
        <w:t xml:space="preserve">natürlich nicht die </w:t>
      </w:r>
      <w:r w:rsidR="007F3A1F">
        <w:rPr>
          <w:rFonts w:ascii="Times Ext Roman" w:hAnsi="Times Ext Roman" w:cs="Times Ext Roman"/>
          <w:spacing w:val="-3"/>
          <w:kern w:val="2"/>
        </w:rPr>
        <w:t xml:space="preserve">von </w:t>
      </w:r>
      <w:r w:rsidR="006F252F">
        <w:rPr>
          <w:rFonts w:ascii="Times Ext Roman" w:hAnsi="Times Ext Roman" w:cs="Times Ext Roman"/>
          <w:spacing w:val="-3"/>
          <w:kern w:val="2"/>
        </w:rPr>
        <w:t>renommierten Universitäten wie Harvard, Columbia oder Princeton, s</w:t>
      </w:r>
      <w:r w:rsidR="00E32EE1">
        <w:rPr>
          <w:rFonts w:ascii="Times Ext Roman" w:hAnsi="Times Ext Roman" w:cs="Times Ext Roman"/>
          <w:spacing w:val="-3"/>
          <w:kern w:val="2"/>
        </w:rPr>
        <w:t xml:space="preserve">ondern die sekundärer Orte wie </w:t>
      </w:r>
      <w:r w:rsidR="001535B8">
        <w:rPr>
          <w:rFonts w:ascii="Times Ext Roman" w:hAnsi="Times Ext Roman" w:cs="Times Ext Roman"/>
          <w:spacing w:val="-3"/>
          <w:kern w:val="2"/>
        </w:rPr>
        <w:t>Irvine</w:t>
      </w:r>
      <w:r w:rsidR="006F252F">
        <w:rPr>
          <w:rFonts w:ascii="Times Ext Roman" w:hAnsi="Times Ext Roman" w:cs="Times Ext Roman"/>
          <w:spacing w:val="-3"/>
          <w:kern w:val="2"/>
        </w:rPr>
        <w:t xml:space="preserve"> oder </w:t>
      </w:r>
      <w:r w:rsidR="00FC79F0">
        <w:rPr>
          <w:rFonts w:ascii="Times Ext Roman" w:hAnsi="Times Ext Roman" w:cs="Times Ext Roman"/>
          <w:spacing w:val="-3"/>
          <w:kern w:val="2"/>
        </w:rPr>
        <w:t xml:space="preserve">gelegentlich </w:t>
      </w:r>
      <w:r w:rsidR="006F252F">
        <w:rPr>
          <w:rFonts w:ascii="Times Ext Roman" w:hAnsi="Times Ext Roman" w:cs="Times Ext Roman"/>
          <w:spacing w:val="-3"/>
          <w:kern w:val="2"/>
        </w:rPr>
        <w:t xml:space="preserve">auch </w:t>
      </w:r>
      <w:r w:rsidR="00FC79F0">
        <w:rPr>
          <w:rFonts w:ascii="Times Ext Roman" w:hAnsi="Times Ext Roman" w:cs="Times Ext Roman"/>
          <w:spacing w:val="-3"/>
          <w:kern w:val="2"/>
        </w:rPr>
        <w:t>mal Sant</w:t>
      </w:r>
      <w:r w:rsidR="00635B46">
        <w:rPr>
          <w:rFonts w:ascii="Times Ext Roman" w:hAnsi="Times Ext Roman" w:cs="Times Ext Roman"/>
          <w:spacing w:val="-3"/>
          <w:kern w:val="2"/>
        </w:rPr>
        <w:t>a</w:t>
      </w:r>
      <w:r w:rsidR="00FC79F0">
        <w:rPr>
          <w:rFonts w:ascii="Times Ext Roman" w:hAnsi="Times Ext Roman" w:cs="Times Ext Roman"/>
          <w:spacing w:val="-3"/>
          <w:kern w:val="2"/>
        </w:rPr>
        <w:t xml:space="preserve"> Cruz</w:t>
      </w:r>
      <w:r w:rsidR="006F252F">
        <w:rPr>
          <w:rFonts w:ascii="Times Ext Roman" w:hAnsi="Times Ext Roman" w:cs="Times Ext Roman"/>
          <w:spacing w:val="-3"/>
          <w:kern w:val="2"/>
        </w:rPr>
        <w:t>.</w:t>
      </w:r>
    </w:p>
    <w:p w:rsidR="001535B8" w:rsidRDefault="001535B8" w:rsidP="006F252F">
      <w:pPr>
        <w:rPr>
          <w:rFonts w:ascii="Times Ext Roman" w:hAnsi="Times Ext Roman" w:cs="Times Ext Roman"/>
          <w:spacing w:val="-3"/>
          <w:kern w:val="2"/>
        </w:rPr>
      </w:pPr>
    </w:p>
    <w:p w:rsidR="007F3A1F" w:rsidRDefault="00150850" w:rsidP="00A532C8">
      <w:pPr>
        <w:rPr>
          <w:rFonts w:ascii="Times Ext Roman" w:hAnsi="Times Ext Roman" w:cs="Times Ext Roman"/>
          <w:spacing w:val="-3"/>
          <w:kern w:val="2"/>
        </w:rPr>
      </w:pPr>
      <w:r>
        <w:rPr>
          <w:rFonts w:ascii="Times Ext Roman" w:hAnsi="Times Ext Roman" w:cs="Times Ext Roman"/>
          <w:spacing w:val="-3"/>
          <w:kern w:val="2"/>
        </w:rPr>
        <w:t xml:space="preserve">Die weltweite Resonanz kam also auf einem Umweg zustande: über </w:t>
      </w:r>
      <w:r w:rsidR="00FC79F0">
        <w:rPr>
          <w:rFonts w:ascii="Times Ext Roman" w:hAnsi="Times Ext Roman" w:cs="Times Ext Roman"/>
          <w:spacing w:val="-3"/>
          <w:kern w:val="2"/>
        </w:rPr>
        <w:t xml:space="preserve">die Humanities, die Literary Departments, die </w:t>
      </w:r>
      <w:r w:rsidR="007F3A1F">
        <w:rPr>
          <w:rFonts w:ascii="Times Ext Roman" w:hAnsi="Times Ext Roman" w:cs="Times Ext Roman"/>
          <w:spacing w:val="-3"/>
          <w:kern w:val="2"/>
        </w:rPr>
        <w:t>C</w:t>
      </w:r>
      <w:r w:rsidR="00B76452">
        <w:rPr>
          <w:rFonts w:ascii="Times Ext Roman" w:hAnsi="Times Ext Roman" w:cs="Times Ext Roman"/>
          <w:spacing w:val="-3"/>
          <w:kern w:val="2"/>
        </w:rPr>
        <w:t xml:space="preserve">ultural </w:t>
      </w:r>
      <w:r w:rsidR="007F3A1F">
        <w:rPr>
          <w:rFonts w:ascii="Times Ext Roman" w:hAnsi="Times Ext Roman" w:cs="Times Ext Roman"/>
          <w:spacing w:val="-3"/>
          <w:kern w:val="2"/>
        </w:rPr>
        <w:t>S</w:t>
      </w:r>
      <w:r w:rsidR="00B76452">
        <w:rPr>
          <w:rFonts w:ascii="Times Ext Roman" w:hAnsi="Times Ext Roman" w:cs="Times Ext Roman"/>
          <w:spacing w:val="-3"/>
          <w:kern w:val="2"/>
        </w:rPr>
        <w:t>tudies</w:t>
      </w:r>
      <w:r>
        <w:rPr>
          <w:rFonts w:ascii="Times Ext Roman" w:hAnsi="Times Ext Roman" w:cs="Times Ext Roman"/>
          <w:spacing w:val="-3"/>
          <w:kern w:val="2"/>
        </w:rPr>
        <w:t xml:space="preserve">, und bald auch über </w:t>
      </w:r>
      <w:r w:rsidR="00A44314">
        <w:rPr>
          <w:rFonts w:ascii="Times Ext Roman" w:hAnsi="Times Ext Roman" w:cs="Times Ext Roman"/>
          <w:spacing w:val="-3"/>
          <w:kern w:val="2"/>
        </w:rPr>
        <w:t xml:space="preserve">die </w:t>
      </w:r>
      <w:r w:rsidR="009D73FB" w:rsidRPr="00C34B02">
        <w:rPr>
          <w:rFonts w:ascii="Times Ext Roman" w:hAnsi="Times Ext Roman" w:cs="Times Ext Roman"/>
          <w:spacing w:val="-3"/>
          <w:kern w:val="2"/>
        </w:rPr>
        <w:t>postcolonial studies, feminist studies, gender studies</w:t>
      </w:r>
      <w:r w:rsidR="00B76452">
        <w:rPr>
          <w:rFonts w:ascii="Times Ext Roman" w:hAnsi="Times Ext Roman" w:cs="Times Ext Roman"/>
          <w:spacing w:val="-3"/>
          <w:kern w:val="2"/>
        </w:rPr>
        <w:t xml:space="preserve"> </w:t>
      </w:r>
      <w:r>
        <w:rPr>
          <w:rFonts w:ascii="Times Ext Roman" w:hAnsi="Times Ext Roman" w:cs="Times Ext Roman"/>
          <w:spacing w:val="-3"/>
          <w:kern w:val="2"/>
        </w:rPr>
        <w:t>etc. All diejenigen Forschungsrichtungen, für die ‛</w:t>
      </w:r>
      <w:r w:rsidR="00B76452">
        <w:rPr>
          <w:rFonts w:ascii="Times Ext Roman" w:hAnsi="Times Ext Roman" w:cs="Times Ext Roman"/>
          <w:spacing w:val="-3"/>
          <w:kern w:val="2"/>
        </w:rPr>
        <w:t>Differenz</w:t>
      </w:r>
      <w:r w:rsidR="007F3A1F">
        <w:rPr>
          <w:rFonts w:ascii="Times Ext Roman" w:hAnsi="Times Ext Roman" w:cs="Times Ext Roman"/>
          <w:spacing w:val="-3"/>
          <w:kern w:val="2"/>
        </w:rPr>
        <w:t>’ essentiell war</w:t>
      </w:r>
      <w:r w:rsidR="00660E1F">
        <w:rPr>
          <w:rFonts w:ascii="Times Ext Roman" w:hAnsi="Times Ext Roman" w:cs="Times Ext Roman"/>
          <w:spacing w:val="-3"/>
          <w:kern w:val="2"/>
        </w:rPr>
        <w:t xml:space="preserve"> (min</w:t>
      </w:r>
      <w:r w:rsidR="00660E1F">
        <w:rPr>
          <w:rFonts w:ascii="Times Ext Roman" w:hAnsi="Times Ext Roman" w:cs="Times Ext Roman"/>
          <w:spacing w:val="-3"/>
          <w:kern w:val="2"/>
        </w:rPr>
        <w:t>o</w:t>
      </w:r>
      <w:r w:rsidR="00660E1F">
        <w:rPr>
          <w:rFonts w:ascii="Times Ext Roman" w:hAnsi="Times Ext Roman" w:cs="Times Ext Roman"/>
          <w:spacing w:val="-3"/>
          <w:kern w:val="2"/>
        </w:rPr>
        <w:t>rity studies)</w:t>
      </w:r>
      <w:r>
        <w:rPr>
          <w:rFonts w:ascii="Times Ext Roman" w:hAnsi="Times Ext Roman" w:cs="Times Ext Roman"/>
          <w:spacing w:val="-3"/>
          <w:kern w:val="2"/>
        </w:rPr>
        <w:t>, öffneten ihre Tore für die postmodernen Ideen und feierten sie zum Teil übe</w:t>
      </w:r>
      <w:r>
        <w:rPr>
          <w:rFonts w:ascii="Times Ext Roman" w:hAnsi="Times Ext Roman" w:cs="Times Ext Roman"/>
          <w:spacing w:val="-3"/>
          <w:kern w:val="2"/>
        </w:rPr>
        <w:t>r</w:t>
      </w:r>
      <w:r>
        <w:rPr>
          <w:rFonts w:ascii="Times Ext Roman" w:hAnsi="Times Ext Roman" w:cs="Times Ext Roman"/>
          <w:spacing w:val="-3"/>
          <w:kern w:val="2"/>
        </w:rPr>
        <w:t>schwänglich.</w:t>
      </w:r>
    </w:p>
    <w:p w:rsidR="007F3A1F" w:rsidRDefault="007F3A1F" w:rsidP="00A532C8">
      <w:pPr>
        <w:rPr>
          <w:rFonts w:ascii="Times Ext Roman" w:hAnsi="Times Ext Roman" w:cs="Times Ext Roman"/>
          <w:spacing w:val="-3"/>
          <w:kern w:val="2"/>
        </w:rPr>
      </w:pPr>
    </w:p>
    <w:p w:rsidR="00150850" w:rsidRDefault="00E32EE1" w:rsidP="00A532C8">
      <w:pPr>
        <w:rPr>
          <w:rFonts w:ascii="Times Ext Roman" w:hAnsi="Times Ext Roman" w:cs="Times Ext Roman"/>
          <w:spacing w:val="-3"/>
          <w:kern w:val="2"/>
        </w:rPr>
      </w:pPr>
      <w:r>
        <w:rPr>
          <w:rFonts w:ascii="Times Ext Roman" w:hAnsi="Times Ext Roman" w:cs="Times Ext Roman"/>
          <w:spacing w:val="-3"/>
          <w:kern w:val="2"/>
        </w:rPr>
        <w:t xml:space="preserve">Ein besonderes Einflussfeld war </w:t>
      </w:r>
      <w:r w:rsidR="007F3A1F">
        <w:rPr>
          <w:rFonts w:ascii="Times Ext Roman" w:hAnsi="Times Ext Roman" w:cs="Times Ext Roman"/>
          <w:spacing w:val="-3"/>
          <w:kern w:val="2"/>
        </w:rPr>
        <w:t xml:space="preserve">zudem </w:t>
      </w:r>
      <w:r>
        <w:rPr>
          <w:rFonts w:ascii="Times Ext Roman" w:hAnsi="Times Ext Roman" w:cs="Times Ext Roman"/>
          <w:spacing w:val="-3"/>
          <w:kern w:val="2"/>
        </w:rPr>
        <w:t xml:space="preserve">die Kunst. Das Anregungspotenzial der postmodernen Autoren war immens. </w:t>
      </w:r>
      <w:r w:rsidR="007F3A1F">
        <w:rPr>
          <w:rFonts w:ascii="Times Ext Roman" w:hAnsi="Times Ext Roman" w:cs="Times Ext Roman"/>
          <w:spacing w:val="-3"/>
          <w:kern w:val="2"/>
        </w:rPr>
        <w:t xml:space="preserve">Ihre </w:t>
      </w:r>
      <w:r>
        <w:rPr>
          <w:rFonts w:ascii="Times Ext Roman" w:hAnsi="Times Ext Roman" w:cs="Times Ext Roman"/>
          <w:spacing w:val="-3"/>
          <w:kern w:val="2"/>
        </w:rPr>
        <w:t xml:space="preserve">Schriften waren </w:t>
      </w:r>
      <w:r w:rsidR="007F3A1F">
        <w:rPr>
          <w:rFonts w:ascii="Times Ext Roman" w:hAnsi="Times Ext Roman" w:cs="Times Ext Roman"/>
          <w:spacing w:val="-3"/>
          <w:kern w:val="2"/>
        </w:rPr>
        <w:t xml:space="preserve">oftmals </w:t>
      </w:r>
      <w:r>
        <w:rPr>
          <w:rFonts w:ascii="Times Ext Roman" w:hAnsi="Times Ext Roman" w:cs="Times Ext Roman"/>
          <w:spacing w:val="-3"/>
          <w:kern w:val="2"/>
        </w:rPr>
        <w:t xml:space="preserve">betont nicht-akademisch, </w:t>
      </w:r>
      <w:r w:rsidR="00660E1F">
        <w:rPr>
          <w:rFonts w:ascii="Times Ext Roman" w:hAnsi="Times Ext Roman" w:cs="Times Ext Roman"/>
          <w:spacing w:val="-3"/>
          <w:kern w:val="2"/>
        </w:rPr>
        <w:t xml:space="preserve">auch das </w:t>
      </w:r>
      <w:r w:rsidR="007F3A1F">
        <w:rPr>
          <w:rFonts w:ascii="Times Ext Roman" w:hAnsi="Times Ext Roman" w:cs="Times Ext Roman"/>
          <w:spacing w:val="-3"/>
          <w:kern w:val="2"/>
        </w:rPr>
        <w:t xml:space="preserve">hat </w:t>
      </w:r>
      <w:r w:rsidR="00660E1F">
        <w:rPr>
          <w:rFonts w:ascii="Times Ext Roman" w:hAnsi="Times Ext Roman" w:cs="Times Ext Roman"/>
          <w:spacing w:val="-3"/>
          <w:kern w:val="2"/>
        </w:rPr>
        <w:t>die Rezeption</w:t>
      </w:r>
      <w:r w:rsidR="007F3A1F">
        <w:rPr>
          <w:rFonts w:ascii="Times Ext Roman" w:hAnsi="Times Ext Roman" w:cs="Times Ext Roman"/>
          <w:spacing w:val="-3"/>
          <w:kern w:val="2"/>
        </w:rPr>
        <w:t xml:space="preserve"> befördert</w:t>
      </w:r>
      <w:r w:rsidR="00660E1F">
        <w:rPr>
          <w:rFonts w:ascii="Times Ext Roman" w:hAnsi="Times Ext Roman" w:cs="Times Ext Roman"/>
          <w:spacing w:val="-3"/>
          <w:kern w:val="2"/>
        </w:rPr>
        <w:t>, es machte neugierig, stimulierte zum eigenen Weiterdenken.</w:t>
      </w:r>
    </w:p>
    <w:p w:rsidR="00FC79F0" w:rsidRDefault="00FC79F0" w:rsidP="00A532C8">
      <w:pPr>
        <w:rPr>
          <w:rFonts w:ascii="Times Ext Roman" w:hAnsi="Times Ext Roman" w:cs="Times Ext Roman"/>
          <w:spacing w:val="-3"/>
          <w:kern w:val="2"/>
        </w:rPr>
      </w:pPr>
    </w:p>
    <w:p w:rsidR="00FC79F0" w:rsidRDefault="00150850" w:rsidP="00A532C8">
      <w:pPr>
        <w:rPr>
          <w:rFonts w:ascii="Times Ext Roman" w:hAnsi="Times Ext Roman" w:cs="Times Ext Roman"/>
          <w:spacing w:val="-3"/>
          <w:kern w:val="2"/>
        </w:rPr>
      </w:pPr>
      <w:r>
        <w:rPr>
          <w:rFonts w:ascii="Times Ext Roman" w:hAnsi="Times Ext Roman" w:cs="Times Ext Roman"/>
          <w:spacing w:val="-3"/>
          <w:kern w:val="2"/>
        </w:rPr>
        <w:t>V</w:t>
      </w:r>
      <w:r w:rsidR="00FC79F0">
        <w:rPr>
          <w:rFonts w:ascii="Times Ext Roman" w:hAnsi="Times Ext Roman" w:cs="Times Ext Roman"/>
          <w:spacing w:val="-3"/>
          <w:kern w:val="2"/>
        </w:rPr>
        <w:t xml:space="preserve">on den genuin philosophischen Institutionen </w:t>
      </w:r>
      <w:r>
        <w:rPr>
          <w:rFonts w:ascii="Times Ext Roman" w:hAnsi="Times Ext Roman" w:cs="Times Ext Roman"/>
          <w:spacing w:val="-3"/>
          <w:kern w:val="2"/>
        </w:rPr>
        <w:t xml:space="preserve">hingegen wurden die Postmodernen </w:t>
      </w:r>
      <w:r w:rsidR="00FC79F0">
        <w:rPr>
          <w:rFonts w:ascii="Times Ext Roman" w:hAnsi="Times Ext Roman" w:cs="Times Ext Roman"/>
          <w:spacing w:val="-3"/>
          <w:kern w:val="2"/>
        </w:rPr>
        <w:t>nie anerkannt – man erinnere sich nur der Peinlichkeiten, als Derrida 1992 einen Ehrendoktortitel der Univers</w:t>
      </w:r>
      <w:r w:rsidR="00FC79F0">
        <w:rPr>
          <w:rFonts w:ascii="Times Ext Roman" w:hAnsi="Times Ext Roman" w:cs="Times Ext Roman"/>
          <w:spacing w:val="-3"/>
          <w:kern w:val="2"/>
        </w:rPr>
        <w:t>i</w:t>
      </w:r>
      <w:r w:rsidR="00FC79F0">
        <w:rPr>
          <w:rFonts w:ascii="Times Ext Roman" w:hAnsi="Times Ext Roman" w:cs="Times Ext Roman"/>
          <w:spacing w:val="-3"/>
          <w:kern w:val="2"/>
        </w:rPr>
        <w:t>tät Cambridge erhalten sollte.</w:t>
      </w:r>
      <w:r>
        <w:rPr>
          <w:rFonts w:ascii="Times Ext Roman" w:hAnsi="Times Ext Roman" w:cs="Times Ext Roman"/>
          <w:spacing w:val="-3"/>
          <w:kern w:val="2"/>
        </w:rPr>
        <w:t xml:space="preserve"> </w:t>
      </w:r>
      <w:r w:rsidR="00BC1775">
        <w:rPr>
          <w:rFonts w:ascii="Times Ext Roman" w:hAnsi="Times Ext Roman" w:cs="Times Ext Roman"/>
          <w:spacing w:val="-3"/>
          <w:kern w:val="2"/>
        </w:rPr>
        <w:t xml:space="preserve">Die </w:t>
      </w:r>
      <w:r>
        <w:rPr>
          <w:rFonts w:ascii="Times Ext Roman" w:hAnsi="Times Ext Roman" w:cs="Times Ext Roman"/>
          <w:spacing w:val="-3"/>
          <w:kern w:val="2"/>
        </w:rPr>
        <w:t xml:space="preserve">Reihe </w:t>
      </w:r>
      <w:r w:rsidR="00BC1775">
        <w:rPr>
          <w:rFonts w:ascii="Times Ext Roman" w:hAnsi="Times Ext Roman" w:cs="Times Ext Roman"/>
          <w:spacing w:val="-3"/>
          <w:kern w:val="2"/>
        </w:rPr>
        <w:t xml:space="preserve">ließe sich </w:t>
      </w:r>
      <w:r>
        <w:rPr>
          <w:rFonts w:ascii="Times Ext Roman" w:hAnsi="Times Ext Roman" w:cs="Times Ext Roman"/>
          <w:spacing w:val="-3"/>
          <w:kern w:val="2"/>
        </w:rPr>
        <w:t>fortsetzen.</w:t>
      </w:r>
    </w:p>
    <w:p w:rsidR="00FC79F0" w:rsidRDefault="00FC79F0" w:rsidP="00A532C8">
      <w:pPr>
        <w:rPr>
          <w:rFonts w:ascii="Times Ext Roman" w:hAnsi="Times Ext Roman" w:cs="Times Ext Roman"/>
          <w:spacing w:val="-3"/>
          <w:kern w:val="2"/>
        </w:rPr>
      </w:pPr>
    </w:p>
    <w:p w:rsidR="00637299" w:rsidRPr="00637299" w:rsidRDefault="00A44314" w:rsidP="00A532C8">
      <w:pPr>
        <w:jc w:val="center"/>
        <w:rPr>
          <w:rFonts w:ascii="Times Ext Roman" w:hAnsi="Times Ext Roman" w:cs="Times Ext Roman"/>
          <w:b/>
          <w:spacing w:val="-3"/>
          <w:kern w:val="2"/>
        </w:rPr>
      </w:pPr>
      <w:r>
        <w:rPr>
          <w:rFonts w:ascii="Times Ext Roman" w:hAnsi="Times Ext Roman" w:cs="Times Ext Roman"/>
          <w:b/>
          <w:spacing w:val="-3"/>
          <w:kern w:val="2"/>
        </w:rPr>
        <w:t>I</w:t>
      </w:r>
      <w:r w:rsidR="00637299" w:rsidRPr="00637299">
        <w:rPr>
          <w:rFonts w:ascii="Times Ext Roman" w:hAnsi="Times Ext Roman" w:cs="Times Ext Roman"/>
          <w:b/>
          <w:spacing w:val="-3"/>
          <w:kern w:val="2"/>
        </w:rPr>
        <w:t>V. Die Durchsetzung der Postmoderne in der Bundesrepublik Deutschland</w:t>
      </w:r>
    </w:p>
    <w:p w:rsidR="00A87D6F" w:rsidRDefault="00A87D6F" w:rsidP="00A532C8">
      <w:pPr>
        <w:rPr>
          <w:rFonts w:ascii="Times Ext Roman" w:hAnsi="Times Ext Roman" w:cs="Times Ext Roman"/>
          <w:spacing w:val="-2"/>
        </w:rPr>
      </w:pPr>
    </w:p>
    <w:p w:rsidR="00635B46" w:rsidRPr="00635B46" w:rsidRDefault="00635B46" w:rsidP="00A532C8">
      <w:pPr>
        <w:jc w:val="center"/>
        <w:rPr>
          <w:rFonts w:ascii="Times Ext Roman" w:hAnsi="Times Ext Roman" w:cs="Times Ext Roman"/>
          <w:b/>
          <w:spacing w:val="-2"/>
        </w:rPr>
      </w:pPr>
      <w:r w:rsidRPr="00635B46">
        <w:rPr>
          <w:rFonts w:ascii="Times Ext Roman" w:hAnsi="Times Ext Roman" w:cs="Times Ext Roman"/>
          <w:b/>
          <w:spacing w:val="-2"/>
        </w:rPr>
        <w:t>1. Lager</w:t>
      </w:r>
      <w:r w:rsidR="004474D3">
        <w:rPr>
          <w:rFonts w:ascii="Times Ext Roman" w:hAnsi="Times Ext Roman" w:cs="Times Ext Roman"/>
          <w:b/>
          <w:spacing w:val="-2"/>
        </w:rPr>
        <w:t>kämpfe</w:t>
      </w:r>
      <w:r w:rsidRPr="00635B46">
        <w:rPr>
          <w:rFonts w:ascii="Times Ext Roman" w:hAnsi="Times Ext Roman" w:cs="Times Ext Roman"/>
          <w:b/>
          <w:spacing w:val="-2"/>
        </w:rPr>
        <w:t xml:space="preserve">, Hickhack, </w:t>
      </w:r>
      <w:r w:rsidR="00A70E62">
        <w:rPr>
          <w:rFonts w:ascii="Times Ext Roman" w:hAnsi="Times Ext Roman" w:cs="Times Ext Roman"/>
          <w:b/>
          <w:spacing w:val="-2"/>
        </w:rPr>
        <w:t>Querelen</w:t>
      </w:r>
    </w:p>
    <w:p w:rsidR="00635B46" w:rsidRDefault="00635B46" w:rsidP="00A532C8">
      <w:pPr>
        <w:rPr>
          <w:rFonts w:ascii="Times Ext Roman" w:hAnsi="Times Ext Roman" w:cs="Times Ext Roman"/>
          <w:spacing w:val="-2"/>
        </w:rPr>
      </w:pPr>
    </w:p>
    <w:p w:rsidR="004474D3" w:rsidRDefault="004474D3" w:rsidP="00A532C8">
      <w:pPr>
        <w:rPr>
          <w:rFonts w:ascii="Times Ext Roman" w:hAnsi="Times Ext Roman" w:cs="Times Ext Roman"/>
          <w:spacing w:val="-2"/>
        </w:rPr>
      </w:pPr>
      <w:r>
        <w:rPr>
          <w:rFonts w:ascii="Times Ext Roman" w:hAnsi="Times Ext Roman" w:cs="Times Ext Roman"/>
          <w:spacing w:val="-2"/>
        </w:rPr>
        <w:t>Und wie war die Situation in Deutschland?</w:t>
      </w:r>
      <w:r w:rsidR="005843FC">
        <w:rPr>
          <w:rFonts w:ascii="Times Ext Roman" w:hAnsi="Times Ext Roman" w:cs="Times Ext Roman"/>
          <w:spacing w:val="-2"/>
        </w:rPr>
        <w:t xml:space="preserve"> </w:t>
      </w:r>
      <w:r w:rsidR="00C34B02">
        <w:rPr>
          <w:rFonts w:ascii="Times Ext Roman" w:hAnsi="Times Ext Roman" w:cs="Times Ext Roman"/>
          <w:spacing w:val="-2"/>
        </w:rPr>
        <w:t xml:space="preserve">Es gab </w:t>
      </w:r>
      <w:r>
        <w:rPr>
          <w:rFonts w:ascii="Times Ext Roman" w:hAnsi="Times Ext Roman" w:cs="Times Ext Roman"/>
          <w:spacing w:val="-2"/>
        </w:rPr>
        <w:t xml:space="preserve">heilige Stätten des </w:t>
      </w:r>
      <w:r w:rsidR="00C34B02">
        <w:rPr>
          <w:rFonts w:ascii="Times Ext Roman" w:hAnsi="Times Ext Roman" w:cs="Times Ext Roman"/>
          <w:spacing w:val="-2"/>
        </w:rPr>
        <w:t>Postmodern</w:t>
      </w:r>
      <w:r>
        <w:rPr>
          <w:rFonts w:ascii="Times Ext Roman" w:hAnsi="Times Ext Roman" w:cs="Times Ext Roman"/>
          <w:spacing w:val="-2"/>
        </w:rPr>
        <w:t>ismus</w:t>
      </w:r>
      <w:r w:rsidR="00A70E62">
        <w:rPr>
          <w:rFonts w:ascii="Times Ext Roman" w:hAnsi="Times Ext Roman" w:cs="Times Ext Roman"/>
          <w:spacing w:val="-2"/>
        </w:rPr>
        <w:t>, be</w:t>
      </w:r>
      <w:r w:rsidR="00A70E62">
        <w:rPr>
          <w:rFonts w:ascii="Times Ext Roman" w:hAnsi="Times Ext Roman" w:cs="Times Ext Roman"/>
          <w:spacing w:val="-2"/>
        </w:rPr>
        <w:t>i</w:t>
      </w:r>
      <w:r w:rsidR="00A70E62">
        <w:rPr>
          <w:rFonts w:ascii="Times Ext Roman" w:hAnsi="Times Ext Roman" w:cs="Times Ext Roman"/>
          <w:spacing w:val="-2"/>
        </w:rPr>
        <w:t xml:space="preserve">spielsweise bei Sepp </w:t>
      </w:r>
      <w:r w:rsidR="00C34B02">
        <w:rPr>
          <w:rFonts w:ascii="Times Ext Roman" w:hAnsi="Times Ext Roman" w:cs="Times Ext Roman"/>
          <w:spacing w:val="-2"/>
        </w:rPr>
        <w:t>Gumbrecht in Siegen</w:t>
      </w:r>
      <w:r w:rsidR="00A70E62">
        <w:rPr>
          <w:rFonts w:ascii="Times Ext Roman" w:hAnsi="Times Ext Roman" w:cs="Times Ext Roman"/>
          <w:spacing w:val="-2"/>
        </w:rPr>
        <w:t xml:space="preserve"> oder </w:t>
      </w:r>
      <w:r>
        <w:rPr>
          <w:rFonts w:ascii="Times Ext Roman" w:hAnsi="Times Ext Roman" w:cs="Times Ext Roman"/>
          <w:spacing w:val="-2"/>
        </w:rPr>
        <w:t xml:space="preserve">bei </w:t>
      </w:r>
      <w:r w:rsidR="00E1388D">
        <w:rPr>
          <w:rFonts w:ascii="Times Ext Roman" w:hAnsi="Times Ext Roman" w:cs="Times Ext Roman"/>
          <w:spacing w:val="-2"/>
        </w:rPr>
        <w:t>Anselm Haverkamp, der Elemente der von Derrida inspirierten Yale School of Deconstruction nach Deutschland brachte</w:t>
      </w:r>
      <w:r w:rsidR="00A70E62">
        <w:rPr>
          <w:rFonts w:ascii="Times Ext Roman" w:hAnsi="Times Ext Roman" w:cs="Times Ext Roman"/>
          <w:spacing w:val="-2"/>
        </w:rPr>
        <w:t xml:space="preserve">. </w:t>
      </w:r>
      <w:r>
        <w:rPr>
          <w:rFonts w:ascii="Times Ext Roman" w:hAnsi="Times Ext Roman" w:cs="Times Ext Roman"/>
          <w:spacing w:val="-2"/>
        </w:rPr>
        <w:t>Dort musste man teilgenommen haben, dann gehörte man zur Ingroup.</w:t>
      </w:r>
      <w:r w:rsidR="00A70E62">
        <w:rPr>
          <w:rFonts w:ascii="Times Ext Roman" w:hAnsi="Times Ext Roman" w:cs="Times Ext Roman"/>
          <w:spacing w:val="-2"/>
        </w:rPr>
        <w:t xml:space="preserve"> </w:t>
      </w:r>
      <w:r w:rsidR="00091A02">
        <w:rPr>
          <w:rFonts w:ascii="Times Ext Roman" w:hAnsi="Times Ext Roman" w:cs="Times Ext Roman"/>
          <w:spacing w:val="-2"/>
        </w:rPr>
        <w:t>Lagerbildung</w:t>
      </w:r>
      <w:r>
        <w:rPr>
          <w:rFonts w:ascii="Times Ext Roman" w:hAnsi="Times Ext Roman" w:cs="Times Ext Roman"/>
          <w:spacing w:val="-2"/>
        </w:rPr>
        <w:t xml:space="preserve"> </w:t>
      </w:r>
      <w:r w:rsidR="00A70E62">
        <w:rPr>
          <w:rFonts w:ascii="Times Ext Roman" w:hAnsi="Times Ext Roman" w:cs="Times Ext Roman"/>
          <w:spacing w:val="-2"/>
        </w:rPr>
        <w:t xml:space="preserve">gab es damals auf </w:t>
      </w:r>
      <w:r>
        <w:rPr>
          <w:rFonts w:ascii="Times Ext Roman" w:hAnsi="Times Ext Roman" w:cs="Times Ext Roman"/>
          <w:spacing w:val="-2"/>
        </w:rPr>
        <w:t>beiden Seiten</w:t>
      </w:r>
      <w:r w:rsidR="00D357E1">
        <w:rPr>
          <w:rFonts w:ascii="Times Ext Roman" w:hAnsi="Times Ext Roman" w:cs="Times Ext Roman"/>
          <w:spacing w:val="-2"/>
        </w:rPr>
        <w:t>, a</w:t>
      </w:r>
      <w:r>
        <w:rPr>
          <w:rFonts w:ascii="Times Ext Roman" w:hAnsi="Times Ext Roman" w:cs="Times Ext Roman"/>
          <w:spacing w:val="-2"/>
        </w:rPr>
        <w:t>uf s</w:t>
      </w:r>
      <w:r w:rsidR="00091A02">
        <w:rPr>
          <w:rFonts w:ascii="Times Ext Roman" w:hAnsi="Times Ext Roman" w:cs="Times Ext Roman"/>
          <w:spacing w:val="-2"/>
        </w:rPr>
        <w:t xml:space="preserve">eiten der </w:t>
      </w:r>
      <w:r>
        <w:rPr>
          <w:rFonts w:ascii="Times Ext Roman" w:hAnsi="Times Ext Roman" w:cs="Times Ext Roman"/>
          <w:spacing w:val="-2"/>
        </w:rPr>
        <w:t>M</w:t>
      </w:r>
      <w:r w:rsidR="00091A02">
        <w:rPr>
          <w:rFonts w:ascii="Times Ext Roman" w:hAnsi="Times Ext Roman" w:cs="Times Ext Roman"/>
          <w:spacing w:val="-2"/>
        </w:rPr>
        <w:t>odern</w:t>
      </w:r>
      <w:r>
        <w:rPr>
          <w:rFonts w:ascii="Times Ext Roman" w:hAnsi="Times Ext Roman" w:cs="Times Ext Roman"/>
          <w:spacing w:val="-2"/>
        </w:rPr>
        <w:t>isten ebenso wie auf seiten der Postmodernisten.</w:t>
      </w:r>
    </w:p>
    <w:p w:rsidR="004474D3" w:rsidRDefault="004474D3" w:rsidP="00A532C8">
      <w:pPr>
        <w:rPr>
          <w:rFonts w:ascii="Times Ext Roman" w:hAnsi="Times Ext Roman" w:cs="Times Ext Roman"/>
          <w:spacing w:val="-2"/>
        </w:rPr>
      </w:pPr>
    </w:p>
    <w:p w:rsidR="004474D3" w:rsidRDefault="004474D3" w:rsidP="00A532C8">
      <w:pPr>
        <w:rPr>
          <w:rFonts w:ascii="Times Ext Roman" w:hAnsi="Times Ext Roman" w:cs="Times Ext Roman"/>
          <w:spacing w:val="-2"/>
        </w:rPr>
      </w:pPr>
      <w:r>
        <w:rPr>
          <w:rFonts w:ascii="Times Ext Roman" w:hAnsi="Times Ext Roman" w:cs="Times Ext Roman"/>
          <w:spacing w:val="-2"/>
        </w:rPr>
        <w:t>Am schlechtesten hatten es Leute</w:t>
      </w:r>
      <w:r w:rsidR="001100BA">
        <w:rPr>
          <w:rFonts w:ascii="Times Ext Roman" w:hAnsi="Times Ext Roman" w:cs="Times Ext Roman"/>
          <w:spacing w:val="-2"/>
        </w:rPr>
        <w:t>, die,</w:t>
      </w:r>
      <w:r>
        <w:rPr>
          <w:rFonts w:ascii="Times Ext Roman" w:hAnsi="Times Ext Roman" w:cs="Times Ext Roman"/>
          <w:spacing w:val="-2"/>
        </w:rPr>
        <w:t xml:space="preserve"> wie ich, in keiner der Gruppen </w:t>
      </w:r>
      <w:r w:rsidR="00D357E1">
        <w:rPr>
          <w:rFonts w:ascii="Times Ext Roman" w:hAnsi="Times Ext Roman" w:cs="Times Ext Roman"/>
          <w:spacing w:val="-2"/>
        </w:rPr>
        <w:t xml:space="preserve">aufgewachsen </w:t>
      </w:r>
      <w:r>
        <w:rPr>
          <w:rFonts w:ascii="Times Ext Roman" w:hAnsi="Times Ext Roman" w:cs="Times Ext Roman"/>
          <w:spacing w:val="-2"/>
        </w:rPr>
        <w:t>waren.</w:t>
      </w:r>
      <w:r w:rsidR="00A70E62">
        <w:rPr>
          <w:rFonts w:ascii="Times Ext Roman" w:hAnsi="Times Ext Roman" w:cs="Times Ext Roman"/>
          <w:spacing w:val="-2"/>
        </w:rPr>
        <w:t xml:space="preserve"> </w:t>
      </w:r>
      <w:r w:rsidR="00091A02">
        <w:rPr>
          <w:rFonts w:ascii="Times Ext Roman" w:hAnsi="Times Ext Roman" w:cs="Times Ext Roman"/>
          <w:spacing w:val="-2"/>
        </w:rPr>
        <w:t>Ich h</w:t>
      </w:r>
      <w:r w:rsidR="00D357E1">
        <w:rPr>
          <w:rFonts w:ascii="Times Ext Roman" w:hAnsi="Times Ext Roman" w:cs="Times Ext Roman"/>
          <w:spacing w:val="-2"/>
        </w:rPr>
        <w:t>a</w:t>
      </w:r>
      <w:r w:rsidR="00091A02">
        <w:rPr>
          <w:rFonts w:ascii="Times Ext Roman" w:hAnsi="Times Ext Roman" w:cs="Times Ext Roman"/>
          <w:spacing w:val="-2"/>
        </w:rPr>
        <w:t xml:space="preserve">tte nicht an den </w:t>
      </w:r>
      <w:r>
        <w:rPr>
          <w:rFonts w:ascii="Times Ext Roman" w:hAnsi="Times Ext Roman" w:cs="Times Ext Roman"/>
          <w:spacing w:val="-2"/>
        </w:rPr>
        <w:t xml:space="preserve">einschlägigen </w:t>
      </w:r>
      <w:r w:rsidR="00091A02">
        <w:rPr>
          <w:rFonts w:ascii="Times Ext Roman" w:hAnsi="Times Ext Roman" w:cs="Times Ext Roman"/>
          <w:spacing w:val="-2"/>
        </w:rPr>
        <w:t>Seminaren in Siegen oder</w:t>
      </w:r>
      <w:r>
        <w:rPr>
          <w:rFonts w:ascii="Times Ext Roman" w:hAnsi="Times Ext Roman" w:cs="Times Ext Roman"/>
          <w:spacing w:val="-2"/>
        </w:rPr>
        <w:t xml:space="preserve"> </w:t>
      </w:r>
      <w:r w:rsidR="00E1388D">
        <w:rPr>
          <w:rFonts w:ascii="Times Ext Roman" w:hAnsi="Times Ext Roman" w:cs="Times Ext Roman"/>
          <w:spacing w:val="-2"/>
        </w:rPr>
        <w:t xml:space="preserve">bei Haverkamp </w:t>
      </w:r>
      <w:r>
        <w:rPr>
          <w:rFonts w:ascii="Times Ext Roman" w:hAnsi="Times Ext Roman" w:cs="Times Ext Roman"/>
          <w:spacing w:val="-2"/>
        </w:rPr>
        <w:t>oder sonst</w:t>
      </w:r>
      <w:r w:rsidR="00091A02">
        <w:rPr>
          <w:rFonts w:ascii="Times Ext Roman" w:hAnsi="Times Ext Roman" w:cs="Times Ext Roman"/>
          <w:spacing w:val="-2"/>
        </w:rPr>
        <w:t>wo teilg</w:t>
      </w:r>
      <w:r w:rsidR="00091A02">
        <w:rPr>
          <w:rFonts w:ascii="Times Ext Roman" w:hAnsi="Times Ext Roman" w:cs="Times Ext Roman"/>
          <w:spacing w:val="-2"/>
        </w:rPr>
        <w:t>e</w:t>
      </w:r>
      <w:r w:rsidR="00091A02">
        <w:rPr>
          <w:rFonts w:ascii="Times Ext Roman" w:hAnsi="Times Ext Roman" w:cs="Times Ext Roman"/>
          <w:spacing w:val="-2"/>
        </w:rPr>
        <w:t>nommen</w:t>
      </w:r>
      <w:r w:rsidR="00D357E1">
        <w:rPr>
          <w:rFonts w:ascii="Times Ext Roman" w:hAnsi="Times Ext Roman" w:cs="Times Ext Roman"/>
          <w:spacing w:val="-2"/>
        </w:rPr>
        <w:t xml:space="preserve">, wo man einander kennen lernte, </w:t>
      </w:r>
      <w:r w:rsidR="00091A02">
        <w:rPr>
          <w:rFonts w:ascii="Times Ext Roman" w:hAnsi="Times Ext Roman" w:cs="Times Ext Roman"/>
          <w:spacing w:val="-2"/>
        </w:rPr>
        <w:t xml:space="preserve">wechselseitig bestätigte und </w:t>
      </w:r>
      <w:r w:rsidR="00D357E1">
        <w:rPr>
          <w:rFonts w:ascii="Times Ext Roman" w:hAnsi="Times Ext Roman" w:cs="Times Ext Roman"/>
          <w:spacing w:val="-2"/>
        </w:rPr>
        <w:t xml:space="preserve">sich </w:t>
      </w:r>
      <w:r w:rsidR="001100BA">
        <w:rPr>
          <w:rFonts w:ascii="Times Ext Roman" w:hAnsi="Times Ext Roman" w:cs="Times Ext Roman"/>
          <w:spacing w:val="-2"/>
        </w:rPr>
        <w:t>kameradschaftliche Treue schwo</w:t>
      </w:r>
      <w:r w:rsidR="00091A02">
        <w:rPr>
          <w:rFonts w:ascii="Times Ext Roman" w:hAnsi="Times Ext Roman" w:cs="Times Ext Roman"/>
          <w:spacing w:val="-2"/>
        </w:rPr>
        <w:t>r.</w:t>
      </w:r>
      <w:r w:rsidR="00A70E62">
        <w:rPr>
          <w:rFonts w:ascii="Times Ext Roman" w:hAnsi="Times Ext Roman" w:cs="Times Ext Roman"/>
          <w:spacing w:val="-2"/>
        </w:rPr>
        <w:t xml:space="preserve"> </w:t>
      </w:r>
      <w:r>
        <w:rPr>
          <w:rFonts w:ascii="Times Ext Roman" w:hAnsi="Times Ext Roman" w:cs="Times Ext Roman"/>
          <w:spacing w:val="-2"/>
        </w:rPr>
        <w:t xml:space="preserve">Ich gehörte </w:t>
      </w:r>
      <w:r w:rsidR="00A70E62">
        <w:rPr>
          <w:rFonts w:ascii="Times Ext Roman" w:hAnsi="Times Ext Roman" w:cs="Times Ext Roman"/>
          <w:spacing w:val="-2"/>
        </w:rPr>
        <w:t xml:space="preserve">nicht zum </w:t>
      </w:r>
      <w:r>
        <w:rPr>
          <w:rFonts w:ascii="Times Ext Roman" w:hAnsi="Times Ext Roman" w:cs="Times Ext Roman"/>
          <w:spacing w:val="-2"/>
        </w:rPr>
        <w:t>Kreis der Eingeweihten, der Auserwählten, der believer.</w:t>
      </w:r>
    </w:p>
    <w:p w:rsidR="00040C2B" w:rsidRDefault="00091A02" w:rsidP="00A532C8">
      <w:pPr>
        <w:rPr>
          <w:rFonts w:ascii="Times Ext Roman" w:hAnsi="Times Ext Roman" w:cs="Times Ext Roman"/>
          <w:spacing w:val="-2"/>
        </w:rPr>
      </w:pPr>
      <w:r>
        <w:rPr>
          <w:rFonts w:ascii="Times Ext Roman" w:hAnsi="Times Ext Roman" w:cs="Times Ext Roman"/>
          <w:spacing w:val="-2"/>
        </w:rPr>
        <w:t xml:space="preserve">Ich war ein Quereinsteiger, der plötzlich von irgendwoher kam </w:t>
      </w:r>
      <w:r w:rsidR="00A70E62">
        <w:rPr>
          <w:rFonts w:ascii="Times Ext Roman" w:hAnsi="Times Ext Roman" w:cs="Times Ext Roman"/>
          <w:spacing w:val="-2"/>
        </w:rPr>
        <w:t>(out of the blue)</w:t>
      </w:r>
      <w:r>
        <w:rPr>
          <w:rFonts w:ascii="Times Ext Roman" w:hAnsi="Times Ext Roman" w:cs="Times Ext Roman"/>
          <w:spacing w:val="-2"/>
        </w:rPr>
        <w:t xml:space="preserve"> und </w:t>
      </w:r>
      <w:r w:rsidR="004474D3">
        <w:rPr>
          <w:rFonts w:ascii="Times Ext Roman" w:hAnsi="Times Ext Roman" w:cs="Times Ext Roman"/>
          <w:spacing w:val="-2"/>
        </w:rPr>
        <w:t>nun plöt</w:t>
      </w:r>
      <w:r w:rsidR="004474D3">
        <w:rPr>
          <w:rFonts w:ascii="Times Ext Roman" w:hAnsi="Times Ext Roman" w:cs="Times Ext Roman"/>
          <w:spacing w:val="-2"/>
        </w:rPr>
        <w:t>z</w:t>
      </w:r>
      <w:r w:rsidR="004474D3">
        <w:rPr>
          <w:rFonts w:ascii="Times Ext Roman" w:hAnsi="Times Ext Roman" w:cs="Times Ext Roman"/>
          <w:spacing w:val="-2"/>
        </w:rPr>
        <w:t xml:space="preserve">lich </w:t>
      </w:r>
      <w:r>
        <w:rPr>
          <w:rFonts w:ascii="Times Ext Roman" w:hAnsi="Times Ext Roman" w:cs="Times Ext Roman"/>
          <w:spacing w:val="-2"/>
        </w:rPr>
        <w:t xml:space="preserve">mit erfolgreichen </w:t>
      </w:r>
      <w:r w:rsidR="004474D3">
        <w:rPr>
          <w:rFonts w:ascii="Times Ext Roman" w:hAnsi="Times Ext Roman" w:cs="Times Ext Roman"/>
          <w:spacing w:val="-2"/>
        </w:rPr>
        <w:t xml:space="preserve">Schriften </w:t>
      </w:r>
      <w:r>
        <w:rPr>
          <w:rFonts w:ascii="Times Ext Roman" w:hAnsi="Times Ext Roman" w:cs="Times Ext Roman"/>
          <w:spacing w:val="-2"/>
        </w:rPr>
        <w:t>den Angehörigen der Gemeinde die Butter vom Brot zu nehmen drohte.</w:t>
      </w:r>
      <w:r w:rsidR="00A70E62">
        <w:rPr>
          <w:rFonts w:ascii="Times Ext Roman" w:hAnsi="Times Ext Roman" w:cs="Times Ext Roman"/>
          <w:spacing w:val="-2"/>
        </w:rPr>
        <w:t xml:space="preserve"> Ich erinnere mich gut der </w:t>
      </w:r>
      <w:r w:rsidR="00040C2B">
        <w:rPr>
          <w:rFonts w:ascii="Times Ext Roman" w:hAnsi="Times Ext Roman" w:cs="Times Ext Roman"/>
          <w:spacing w:val="-2"/>
        </w:rPr>
        <w:t xml:space="preserve">Skepsis und </w:t>
      </w:r>
      <w:r w:rsidR="00A70E62">
        <w:rPr>
          <w:rFonts w:ascii="Times Ext Roman" w:hAnsi="Times Ext Roman" w:cs="Times Ext Roman"/>
          <w:spacing w:val="-2"/>
        </w:rPr>
        <w:t xml:space="preserve">der </w:t>
      </w:r>
      <w:r w:rsidR="00040C2B">
        <w:rPr>
          <w:rFonts w:ascii="Times Ext Roman" w:hAnsi="Times Ext Roman" w:cs="Times Ext Roman"/>
          <w:spacing w:val="-2"/>
        </w:rPr>
        <w:t>Anfeindungen</w:t>
      </w:r>
      <w:r w:rsidR="00A70E62">
        <w:rPr>
          <w:rFonts w:ascii="Times Ext Roman" w:hAnsi="Times Ext Roman" w:cs="Times Ext Roman"/>
          <w:spacing w:val="-2"/>
        </w:rPr>
        <w:t xml:space="preserve">, die ich </w:t>
      </w:r>
      <w:r w:rsidR="00040C2B">
        <w:rPr>
          <w:rFonts w:ascii="Times Ext Roman" w:hAnsi="Times Ext Roman" w:cs="Times Ext Roman"/>
          <w:spacing w:val="-2"/>
        </w:rPr>
        <w:t>von seiten der Adepten erf</w:t>
      </w:r>
      <w:r w:rsidR="00A70E62">
        <w:rPr>
          <w:rFonts w:ascii="Times Ext Roman" w:hAnsi="Times Ext Roman" w:cs="Times Ext Roman"/>
          <w:spacing w:val="-2"/>
        </w:rPr>
        <w:t>u</w:t>
      </w:r>
      <w:r w:rsidR="00040C2B">
        <w:rPr>
          <w:rFonts w:ascii="Times Ext Roman" w:hAnsi="Times Ext Roman" w:cs="Times Ext Roman"/>
          <w:spacing w:val="-2"/>
        </w:rPr>
        <w:t>h</w:t>
      </w:r>
      <w:r w:rsidR="00A70E62">
        <w:rPr>
          <w:rFonts w:ascii="Times Ext Roman" w:hAnsi="Times Ext Roman" w:cs="Times Ext Roman"/>
          <w:spacing w:val="-2"/>
        </w:rPr>
        <w:t>r</w:t>
      </w:r>
      <w:r w:rsidR="00040C2B">
        <w:rPr>
          <w:rFonts w:ascii="Times Ext Roman" w:hAnsi="Times Ext Roman" w:cs="Times Ext Roman"/>
          <w:spacing w:val="-2"/>
        </w:rPr>
        <w:t>.</w:t>
      </w:r>
      <w:r w:rsidR="00A70E62">
        <w:rPr>
          <w:rFonts w:ascii="Times Ext Roman" w:hAnsi="Times Ext Roman" w:cs="Times Ext Roman"/>
          <w:spacing w:val="-2"/>
        </w:rPr>
        <w:t xml:space="preserve"> </w:t>
      </w:r>
      <w:r w:rsidR="00040C2B">
        <w:rPr>
          <w:rFonts w:ascii="Times Ext Roman" w:hAnsi="Times Ext Roman" w:cs="Times Ext Roman"/>
          <w:spacing w:val="-2"/>
        </w:rPr>
        <w:t xml:space="preserve">Ausschlussverhalten </w:t>
      </w:r>
      <w:r w:rsidR="00A70E62">
        <w:rPr>
          <w:rFonts w:ascii="Times Ext Roman" w:hAnsi="Times Ext Roman" w:cs="Times Ext Roman"/>
          <w:spacing w:val="-2"/>
        </w:rPr>
        <w:t xml:space="preserve">florierte </w:t>
      </w:r>
      <w:r w:rsidR="00040C2B">
        <w:rPr>
          <w:rFonts w:ascii="Times Ext Roman" w:hAnsi="Times Ext Roman" w:cs="Times Ext Roman"/>
          <w:spacing w:val="-2"/>
        </w:rPr>
        <w:t xml:space="preserve">– die </w:t>
      </w:r>
      <w:r w:rsidR="00040C2B" w:rsidRPr="00D357E1">
        <w:rPr>
          <w:rFonts w:ascii="Times Ext Roman" w:hAnsi="Times Ext Roman" w:cs="Times Ext Roman"/>
          <w:i/>
          <w:spacing w:val="-2"/>
        </w:rPr>
        <w:t>Praxis</w:t>
      </w:r>
      <w:r w:rsidR="00040C2B">
        <w:rPr>
          <w:rFonts w:ascii="Times Ext Roman" w:hAnsi="Times Ext Roman" w:cs="Times Ext Roman"/>
          <w:spacing w:val="-2"/>
        </w:rPr>
        <w:t xml:space="preserve"> des Umgangs mit Differenzen war </w:t>
      </w:r>
      <w:r w:rsidR="00D357E1">
        <w:rPr>
          <w:rFonts w:ascii="Times Ext Roman" w:hAnsi="Times Ext Roman" w:cs="Times Ext Roman"/>
          <w:spacing w:val="-2"/>
        </w:rPr>
        <w:t>ganz a</w:t>
      </w:r>
      <w:r w:rsidR="00D357E1">
        <w:rPr>
          <w:rFonts w:ascii="Times Ext Roman" w:hAnsi="Times Ext Roman" w:cs="Times Ext Roman"/>
          <w:spacing w:val="-2"/>
        </w:rPr>
        <w:t>n</w:t>
      </w:r>
      <w:r w:rsidR="00D357E1">
        <w:rPr>
          <w:rFonts w:ascii="Times Ext Roman" w:hAnsi="Times Ext Roman" w:cs="Times Ext Roman"/>
          <w:spacing w:val="-2"/>
        </w:rPr>
        <w:t xml:space="preserve">ders </w:t>
      </w:r>
      <w:r w:rsidR="00040C2B">
        <w:rPr>
          <w:rFonts w:ascii="Times Ext Roman" w:hAnsi="Times Ext Roman" w:cs="Times Ext Roman"/>
          <w:spacing w:val="-2"/>
        </w:rPr>
        <w:t xml:space="preserve">als die </w:t>
      </w:r>
      <w:r w:rsidR="00040C2B" w:rsidRPr="00D357E1">
        <w:rPr>
          <w:rFonts w:ascii="Times Ext Roman" w:hAnsi="Times Ext Roman" w:cs="Times Ext Roman"/>
          <w:i/>
          <w:spacing w:val="-2"/>
        </w:rPr>
        <w:t>Theorie</w:t>
      </w:r>
      <w:r w:rsidR="00040C2B">
        <w:rPr>
          <w:rFonts w:ascii="Times Ext Roman" w:hAnsi="Times Ext Roman" w:cs="Times Ext Roman"/>
          <w:spacing w:val="-2"/>
        </w:rPr>
        <w:t xml:space="preserve"> der Anerkennung </w:t>
      </w:r>
      <w:r w:rsidR="001100BA">
        <w:rPr>
          <w:rFonts w:ascii="Times Ext Roman" w:hAnsi="Times Ext Roman" w:cs="Times Ext Roman"/>
          <w:spacing w:val="-2"/>
        </w:rPr>
        <w:t>des Widerstreits</w:t>
      </w:r>
      <w:r w:rsidR="00040C2B">
        <w:rPr>
          <w:rFonts w:ascii="Times Ext Roman" w:hAnsi="Times Ext Roman" w:cs="Times Ext Roman"/>
          <w:spacing w:val="-2"/>
        </w:rPr>
        <w:t>.</w:t>
      </w:r>
    </w:p>
    <w:p w:rsidR="004474D3" w:rsidRDefault="004474D3" w:rsidP="00A532C8">
      <w:pPr>
        <w:rPr>
          <w:rFonts w:ascii="Times Ext Roman" w:hAnsi="Times Ext Roman" w:cs="Times Ext Roman"/>
          <w:spacing w:val="-2"/>
        </w:rPr>
      </w:pPr>
    </w:p>
    <w:p w:rsidR="005843FC" w:rsidRDefault="00040C2B" w:rsidP="00A532C8">
      <w:pPr>
        <w:rPr>
          <w:rFonts w:ascii="Times Ext Roman" w:hAnsi="Times Ext Roman" w:cs="Times Ext Roman"/>
          <w:spacing w:val="-2"/>
        </w:rPr>
      </w:pPr>
      <w:r>
        <w:rPr>
          <w:rFonts w:ascii="Times Ext Roman" w:hAnsi="Times Ext Roman" w:cs="Times Ext Roman"/>
          <w:spacing w:val="-2"/>
        </w:rPr>
        <w:t xml:space="preserve">So </w:t>
      </w:r>
      <w:r w:rsidR="00A70E62">
        <w:rPr>
          <w:rFonts w:ascii="Times Ext Roman" w:hAnsi="Times Ext Roman" w:cs="Times Ext Roman"/>
          <w:spacing w:val="-2"/>
        </w:rPr>
        <w:t xml:space="preserve">jedenfalls auf seiten der </w:t>
      </w:r>
      <w:r>
        <w:rPr>
          <w:rFonts w:ascii="Times Ext Roman" w:hAnsi="Times Ext Roman" w:cs="Times Ext Roman"/>
          <w:spacing w:val="-2"/>
        </w:rPr>
        <w:t xml:space="preserve">believer. </w:t>
      </w:r>
      <w:r w:rsidR="00A70E62">
        <w:rPr>
          <w:rFonts w:ascii="Times Ext Roman" w:hAnsi="Times Ext Roman" w:cs="Times Ext Roman"/>
          <w:spacing w:val="-2"/>
        </w:rPr>
        <w:t>Ganz a</w:t>
      </w:r>
      <w:r>
        <w:rPr>
          <w:rFonts w:ascii="Times Ext Roman" w:hAnsi="Times Ext Roman" w:cs="Times Ext Roman"/>
          <w:spacing w:val="-2"/>
        </w:rPr>
        <w:t xml:space="preserve">nders </w:t>
      </w:r>
      <w:r w:rsidR="00A70E62">
        <w:rPr>
          <w:rFonts w:ascii="Times Ext Roman" w:hAnsi="Times Ext Roman" w:cs="Times Ext Roman"/>
          <w:spacing w:val="-2"/>
        </w:rPr>
        <w:t xml:space="preserve">hingegen auf seiten der </w:t>
      </w:r>
      <w:r>
        <w:rPr>
          <w:rFonts w:ascii="Times Ext Roman" w:hAnsi="Times Ext Roman" w:cs="Times Ext Roman"/>
          <w:spacing w:val="-2"/>
        </w:rPr>
        <w:t>Originale.</w:t>
      </w:r>
      <w:r w:rsidR="00A70E62">
        <w:rPr>
          <w:rFonts w:ascii="Times Ext Roman" w:hAnsi="Times Ext Roman" w:cs="Times Ext Roman"/>
          <w:spacing w:val="-2"/>
        </w:rPr>
        <w:t xml:space="preserve"> B</w:t>
      </w:r>
      <w:r w:rsidR="00091A02">
        <w:rPr>
          <w:rFonts w:ascii="Times Ext Roman" w:hAnsi="Times Ext Roman" w:cs="Times Ext Roman"/>
          <w:spacing w:val="-2"/>
        </w:rPr>
        <w:t>ei unserer ersten persönlichen Begegnung</w:t>
      </w:r>
      <w:r w:rsidR="00A70E62">
        <w:rPr>
          <w:rFonts w:ascii="Times Ext Roman" w:hAnsi="Times Ext Roman" w:cs="Times Ext Roman"/>
          <w:spacing w:val="-2"/>
        </w:rPr>
        <w:t xml:space="preserve"> sagte Lyotard </w:t>
      </w:r>
      <w:r w:rsidR="005843FC">
        <w:rPr>
          <w:rFonts w:ascii="Times Ext Roman" w:hAnsi="Times Ext Roman" w:cs="Times Ext Roman"/>
          <w:spacing w:val="-2"/>
        </w:rPr>
        <w:t>(den ich in Deutschland bekanntgemacht</w:t>
      </w:r>
      <w:r w:rsidR="00A70E62">
        <w:rPr>
          <w:rFonts w:ascii="Times Ext Roman" w:hAnsi="Times Ext Roman" w:cs="Times Ext Roman"/>
          <w:spacing w:val="-2"/>
        </w:rPr>
        <w:t>, aber auch kritisiert</w:t>
      </w:r>
      <w:r w:rsidR="005843FC">
        <w:rPr>
          <w:rFonts w:ascii="Times Ext Roman" w:hAnsi="Times Ext Roman" w:cs="Times Ext Roman"/>
          <w:spacing w:val="-2"/>
        </w:rPr>
        <w:t xml:space="preserve"> hatt</w:t>
      </w:r>
      <w:r w:rsidR="00A70E62">
        <w:rPr>
          <w:rFonts w:ascii="Times Ext Roman" w:hAnsi="Times Ext Roman" w:cs="Times Ext Roman"/>
          <w:spacing w:val="-2"/>
        </w:rPr>
        <w:t>e) zu mir</w:t>
      </w:r>
      <w:r w:rsidR="00091A02">
        <w:rPr>
          <w:rFonts w:ascii="Times Ext Roman" w:hAnsi="Times Ext Roman" w:cs="Times Ext Roman"/>
          <w:spacing w:val="-2"/>
        </w:rPr>
        <w:t>: "Ich danke Ihnen für alles, was Sie für – und gegen mich tun."</w:t>
      </w:r>
      <w:r w:rsidR="00A70E62">
        <w:rPr>
          <w:rFonts w:ascii="Times Ext Roman" w:hAnsi="Times Ext Roman" w:cs="Times Ext Roman"/>
          <w:spacing w:val="-2"/>
        </w:rPr>
        <w:t xml:space="preserve"> Ja, so sollte es sein. Wir wollen Denken, Freiheit, Kritik, Auseinandersetzung, nicht </w:t>
      </w:r>
      <w:r w:rsidR="005843FC">
        <w:rPr>
          <w:rFonts w:ascii="Times Ext Roman" w:hAnsi="Times Ext Roman" w:cs="Times Ext Roman"/>
          <w:spacing w:val="-2"/>
        </w:rPr>
        <w:t>Fahnentreue.</w:t>
      </w:r>
    </w:p>
    <w:p w:rsidR="007C3CC6" w:rsidRDefault="005843FC" w:rsidP="00A532C8">
      <w:pPr>
        <w:rPr>
          <w:rFonts w:ascii="Times Ext Roman" w:hAnsi="Times Ext Roman" w:cs="Times Ext Roman"/>
          <w:spacing w:val="-2"/>
        </w:rPr>
      </w:pPr>
      <w:r>
        <w:rPr>
          <w:rFonts w:ascii="Times Ext Roman" w:hAnsi="Times Ext Roman" w:cs="Times Ext Roman"/>
          <w:spacing w:val="-2"/>
        </w:rPr>
        <w:t xml:space="preserve"> </w:t>
      </w:r>
    </w:p>
    <w:p w:rsidR="004F25A7" w:rsidRPr="00040C2B" w:rsidRDefault="00040C2B" w:rsidP="00A532C8">
      <w:pPr>
        <w:jc w:val="center"/>
        <w:rPr>
          <w:rFonts w:ascii="Times Ext Roman" w:hAnsi="Times Ext Roman" w:cs="Times Ext Roman"/>
          <w:b/>
          <w:spacing w:val="-2"/>
        </w:rPr>
      </w:pPr>
      <w:r w:rsidRPr="00040C2B">
        <w:rPr>
          <w:rFonts w:ascii="Times Ext Roman" w:hAnsi="Times Ext Roman" w:cs="Times Ext Roman"/>
          <w:b/>
          <w:spacing w:val="-2"/>
        </w:rPr>
        <w:t xml:space="preserve">2. </w:t>
      </w:r>
      <w:r>
        <w:rPr>
          <w:rFonts w:ascii="Times Ext Roman" w:hAnsi="Times Ext Roman" w:cs="Times Ext Roman"/>
          <w:b/>
          <w:spacing w:val="-2"/>
        </w:rPr>
        <w:t>A</w:t>
      </w:r>
      <w:r w:rsidRPr="00040C2B">
        <w:rPr>
          <w:rFonts w:ascii="Times Ext Roman" w:hAnsi="Times Ext Roman" w:cs="Times Ext Roman"/>
          <w:b/>
          <w:spacing w:val="-2"/>
        </w:rPr>
        <w:t>nnäherungen</w:t>
      </w:r>
    </w:p>
    <w:p w:rsidR="00040C2B" w:rsidRDefault="00040C2B" w:rsidP="00A532C8">
      <w:pPr>
        <w:rPr>
          <w:rFonts w:ascii="Times Ext Roman" w:hAnsi="Times Ext Roman" w:cs="Times Ext Roman"/>
          <w:spacing w:val="-2"/>
        </w:rPr>
      </w:pPr>
    </w:p>
    <w:p w:rsidR="004F25A7" w:rsidRPr="005843FC" w:rsidRDefault="000C23A2" w:rsidP="000C23A2">
      <w:pPr>
        <w:rPr>
          <w:rFonts w:ascii="Times Ext Roman" w:hAnsi="Times Ext Roman" w:cs="Times Ext Roman"/>
          <w:spacing w:val="-2"/>
        </w:rPr>
      </w:pPr>
      <w:r>
        <w:rPr>
          <w:rFonts w:ascii="Times Ext Roman" w:hAnsi="Times Ext Roman" w:cs="Times Ext Roman"/>
          <w:spacing w:val="-2"/>
        </w:rPr>
        <w:t xml:space="preserve">Kommen wir </w:t>
      </w:r>
      <w:r w:rsidR="00040C2B">
        <w:rPr>
          <w:rFonts w:ascii="Times Ext Roman" w:hAnsi="Times Ext Roman" w:cs="Times Ext Roman"/>
          <w:spacing w:val="-2"/>
        </w:rPr>
        <w:t xml:space="preserve">noch einmal </w:t>
      </w:r>
      <w:r>
        <w:rPr>
          <w:rFonts w:ascii="Times Ext Roman" w:hAnsi="Times Ext Roman" w:cs="Times Ext Roman"/>
          <w:spacing w:val="-2"/>
        </w:rPr>
        <w:t>auf das Jahr 1985 zurück</w:t>
      </w:r>
      <w:r w:rsidR="00040C2B">
        <w:rPr>
          <w:rFonts w:ascii="Times Ext Roman" w:hAnsi="Times Ext Roman" w:cs="Times Ext Roman"/>
          <w:spacing w:val="-2"/>
        </w:rPr>
        <w:t>.</w:t>
      </w:r>
      <w:r>
        <w:rPr>
          <w:rFonts w:ascii="Times Ext Roman" w:hAnsi="Times Ext Roman" w:cs="Times Ext Roman"/>
          <w:spacing w:val="-2"/>
        </w:rPr>
        <w:t xml:space="preserve"> </w:t>
      </w:r>
      <w:r w:rsidR="00D357E1">
        <w:rPr>
          <w:rFonts w:ascii="Times Ext Roman" w:hAnsi="Times Ext Roman" w:cs="Times Ext Roman"/>
          <w:spacing w:val="-2"/>
        </w:rPr>
        <w:t>Es war e</w:t>
      </w:r>
      <w:r>
        <w:rPr>
          <w:rFonts w:ascii="Times Ext Roman" w:hAnsi="Times Ext Roman" w:cs="Times Ext Roman"/>
          <w:spacing w:val="-2"/>
        </w:rPr>
        <w:t xml:space="preserve">in </w:t>
      </w:r>
      <w:r w:rsidR="00040C2B">
        <w:rPr>
          <w:rFonts w:ascii="Times Ext Roman" w:hAnsi="Times Ext Roman" w:cs="Times Ext Roman"/>
          <w:spacing w:val="-2"/>
        </w:rPr>
        <w:t>Kulminations- und zugleich Wendepunkt der Auseinandersetzung.</w:t>
      </w:r>
      <w:r w:rsidR="005843FC">
        <w:rPr>
          <w:rFonts w:ascii="Times Ext Roman" w:hAnsi="Times Ext Roman" w:cs="Times Ext Roman"/>
          <w:spacing w:val="-2"/>
        </w:rPr>
        <w:t xml:space="preserve"> </w:t>
      </w:r>
      <w:r>
        <w:rPr>
          <w:rFonts w:ascii="Times Ext Roman" w:hAnsi="Times Ext Roman" w:cs="Times Ext Roman"/>
          <w:spacing w:val="-2"/>
        </w:rPr>
        <w:t xml:space="preserve">Einerseits </w:t>
      </w:r>
      <w:r w:rsidR="00040C2B">
        <w:rPr>
          <w:rFonts w:ascii="Times Ext Roman" w:hAnsi="Times Ext Roman" w:cs="Times Ext Roman"/>
          <w:spacing w:val="-2"/>
        </w:rPr>
        <w:t xml:space="preserve">erschien </w:t>
      </w:r>
      <w:r>
        <w:rPr>
          <w:rFonts w:ascii="Times Ext Roman" w:hAnsi="Times Ext Roman" w:cs="Times Ext Roman"/>
          <w:spacing w:val="-2"/>
        </w:rPr>
        <w:t xml:space="preserve">damals </w:t>
      </w:r>
      <w:r w:rsidR="00040C2B">
        <w:rPr>
          <w:rFonts w:ascii="Times Ext Roman" w:hAnsi="Times Ext Roman" w:cs="Times Ext Roman"/>
          <w:spacing w:val="-2"/>
        </w:rPr>
        <w:t xml:space="preserve">Habermas' </w:t>
      </w:r>
      <w:r w:rsidR="00040C2B">
        <w:rPr>
          <w:rFonts w:ascii="Times Ext Roman" w:eastAsia="Calibri" w:hAnsi="Times Ext Roman" w:cs="Times Ext Roman"/>
          <w:i/>
          <w:spacing w:val="-2"/>
        </w:rPr>
        <w:t>D</w:t>
      </w:r>
      <w:r w:rsidR="00040C2B" w:rsidRPr="003F2064">
        <w:rPr>
          <w:rFonts w:ascii="Times Ext Roman" w:eastAsia="Calibri" w:hAnsi="Times Ext Roman" w:cs="Times Ext Roman"/>
          <w:i/>
          <w:spacing w:val="-2"/>
        </w:rPr>
        <w:t>er philosoph</w:t>
      </w:r>
      <w:r w:rsidR="00040C2B" w:rsidRPr="003F2064">
        <w:rPr>
          <w:rFonts w:ascii="Times Ext Roman" w:eastAsia="Calibri" w:hAnsi="Times Ext Roman" w:cs="Times Ext Roman"/>
          <w:i/>
          <w:spacing w:val="-2"/>
        </w:rPr>
        <w:t>i</w:t>
      </w:r>
      <w:r w:rsidR="00040C2B" w:rsidRPr="003F2064">
        <w:rPr>
          <w:rFonts w:ascii="Times Ext Roman" w:eastAsia="Calibri" w:hAnsi="Times Ext Roman" w:cs="Times Ext Roman"/>
          <w:i/>
          <w:spacing w:val="-2"/>
        </w:rPr>
        <w:t>sche Diskurs der Moderne</w:t>
      </w:r>
      <w:r w:rsidR="00040C2B">
        <w:rPr>
          <w:rFonts w:ascii="Times Ext Roman" w:eastAsia="Calibri" w:hAnsi="Times Ext Roman" w:cs="Times Ext Roman"/>
          <w:i/>
          <w:spacing w:val="-2"/>
        </w:rPr>
        <w:t xml:space="preserve"> </w:t>
      </w:r>
      <w:r w:rsidR="00040C2B">
        <w:rPr>
          <w:rFonts w:ascii="Times Ext Roman" w:hAnsi="Times Ext Roman" w:cs="Times Ext Roman"/>
          <w:spacing w:val="-2"/>
        </w:rPr>
        <w:t xml:space="preserve">– der Versuch einer pauschalen Verurteilung </w:t>
      </w:r>
      <w:r w:rsidR="00D357E1">
        <w:rPr>
          <w:rFonts w:ascii="Times Ext Roman" w:hAnsi="Times Ext Roman" w:cs="Times Ext Roman"/>
          <w:spacing w:val="-2"/>
        </w:rPr>
        <w:t xml:space="preserve">des </w:t>
      </w:r>
      <w:r w:rsidR="00040C2B">
        <w:rPr>
          <w:rFonts w:ascii="Times Ext Roman" w:hAnsi="Times Ext Roman" w:cs="Times Ext Roman"/>
          <w:spacing w:val="-2"/>
        </w:rPr>
        <w:t>Postmodernismus.</w:t>
      </w:r>
      <w:r>
        <w:rPr>
          <w:rFonts w:ascii="Times Ext Roman" w:hAnsi="Times Ext Roman" w:cs="Times Ext Roman"/>
          <w:spacing w:val="-2"/>
        </w:rPr>
        <w:t xml:space="preserve"> Andererseits </w:t>
      </w:r>
      <w:r w:rsidR="00040C2B">
        <w:rPr>
          <w:rFonts w:ascii="Times Ext Roman" w:hAnsi="Times Ext Roman" w:cs="Times Ext Roman"/>
          <w:spacing w:val="-2"/>
        </w:rPr>
        <w:t xml:space="preserve">erschien aber auch von </w:t>
      </w:r>
      <w:r w:rsidR="004F25A7">
        <w:rPr>
          <w:rFonts w:ascii="Times Ext Roman" w:hAnsi="Times Ext Roman" w:cs="Times Ext Roman"/>
          <w:spacing w:val="-2"/>
        </w:rPr>
        <w:t>Albrecht Wellmer</w:t>
      </w:r>
      <w:r w:rsidR="00040C2B">
        <w:rPr>
          <w:rFonts w:ascii="Times Ext Roman" w:hAnsi="Times Ext Roman" w:cs="Times Ext Roman"/>
          <w:spacing w:val="-2"/>
        </w:rPr>
        <w:t>, dem vormaligen Assistenten von H</w:t>
      </w:r>
      <w:r w:rsidR="00040C2B">
        <w:rPr>
          <w:rFonts w:ascii="Times Ext Roman" w:hAnsi="Times Ext Roman" w:cs="Times Ext Roman"/>
          <w:spacing w:val="-2"/>
        </w:rPr>
        <w:t>a</w:t>
      </w:r>
      <w:r w:rsidR="00040C2B">
        <w:rPr>
          <w:rFonts w:ascii="Times Ext Roman" w:hAnsi="Times Ext Roman" w:cs="Times Ext Roman"/>
          <w:spacing w:val="-2"/>
        </w:rPr>
        <w:t xml:space="preserve">bermas, die Schrift </w:t>
      </w:r>
      <w:r w:rsidR="004F25A7" w:rsidRPr="00062B15">
        <w:rPr>
          <w:rFonts w:ascii="Times Ext Roman" w:eastAsia="Calibri" w:hAnsi="Times Ext Roman" w:cs="Times Ext Roman"/>
          <w:i/>
          <w:iCs/>
          <w:spacing w:val="-2"/>
        </w:rPr>
        <w:t>Zur Dialektik von Moderne und Postmoderne. Vernunftkritik nach Adorno</w:t>
      </w:r>
      <w:r w:rsidR="00D357E1">
        <w:rPr>
          <w:rFonts w:ascii="Times Ext Roman" w:eastAsia="Calibri" w:hAnsi="Times Ext Roman" w:cs="Times Ext Roman"/>
          <w:spacing w:val="-2"/>
        </w:rPr>
        <w:t>.</w:t>
      </w:r>
      <w:r>
        <w:rPr>
          <w:rFonts w:ascii="Times Ext Roman" w:eastAsia="Calibri" w:hAnsi="Times Ext Roman" w:cs="Times Ext Roman"/>
          <w:spacing w:val="-2"/>
        </w:rPr>
        <w:t xml:space="preserve"> </w:t>
      </w:r>
      <w:r w:rsidR="00040C2B">
        <w:rPr>
          <w:rFonts w:ascii="Times Ext Roman" w:eastAsia="Calibri" w:hAnsi="Times Ext Roman" w:cs="Times Ext Roman"/>
          <w:spacing w:val="-2"/>
        </w:rPr>
        <w:t xml:space="preserve">Da war der Ton ein ganz anderer. Wellmer meinte, dass die </w:t>
      </w:r>
      <w:r w:rsidR="00D357E1">
        <w:rPr>
          <w:rFonts w:ascii="Times Ext Roman" w:eastAsia="Calibri" w:hAnsi="Times Ext Roman" w:cs="Times Ext Roman"/>
          <w:spacing w:val="-2"/>
        </w:rPr>
        <w:t>p</w:t>
      </w:r>
      <w:r w:rsidR="00040C2B">
        <w:rPr>
          <w:rFonts w:ascii="Times Ext Roman" w:eastAsia="Calibri" w:hAnsi="Times Ext Roman" w:cs="Times Ext Roman"/>
          <w:spacing w:val="-2"/>
        </w:rPr>
        <w:t>ostmoderne</w:t>
      </w:r>
      <w:r w:rsidR="00D357E1">
        <w:rPr>
          <w:rFonts w:ascii="Times Ext Roman" w:eastAsia="Calibri" w:hAnsi="Times Ext Roman" w:cs="Times Ext Roman"/>
          <w:spacing w:val="-2"/>
        </w:rPr>
        <w:t>n Tendenzen</w:t>
      </w:r>
      <w:r w:rsidR="00040C2B">
        <w:rPr>
          <w:rFonts w:ascii="Times Ext Roman" w:eastAsia="Calibri" w:hAnsi="Times Ext Roman" w:cs="Times Ext Roman"/>
          <w:spacing w:val="-2"/>
        </w:rPr>
        <w:t xml:space="preserve"> mit dem "</w:t>
      </w:r>
      <w:r w:rsidR="00040C2B" w:rsidRPr="00062B15">
        <w:rPr>
          <w:rFonts w:ascii="Times Ext Roman" w:eastAsia="Calibri" w:hAnsi="Times Ext Roman" w:cs="Times Ext Roman"/>
          <w:spacing w:val="-2"/>
        </w:rPr>
        <w:t xml:space="preserve">Projekt der Moderne" </w:t>
      </w:r>
      <w:r w:rsidR="00040C2B">
        <w:rPr>
          <w:rFonts w:ascii="Times Ext Roman" w:eastAsia="Calibri" w:hAnsi="Times Ext Roman" w:cs="Times Ext Roman"/>
          <w:spacing w:val="-2"/>
        </w:rPr>
        <w:t>durchaus vereinbar sei</w:t>
      </w:r>
      <w:r w:rsidR="00D357E1">
        <w:rPr>
          <w:rFonts w:ascii="Times Ext Roman" w:eastAsia="Calibri" w:hAnsi="Times Ext Roman" w:cs="Times Ext Roman"/>
          <w:spacing w:val="-2"/>
        </w:rPr>
        <w:t>en</w:t>
      </w:r>
      <w:r w:rsidR="00040C2B" w:rsidRPr="00062B15">
        <w:rPr>
          <w:rFonts w:ascii="Times Ext Roman" w:eastAsia="Calibri" w:hAnsi="Times Ext Roman" w:cs="Times Ext Roman"/>
          <w:spacing w:val="-2"/>
        </w:rPr>
        <w:t>.</w:t>
      </w:r>
      <w:r w:rsidR="005843FC">
        <w:rPr>
          <w:rStyle w:val="Funotenzeichen"/>
          <w:rFonts w:ascii="Times Ext Roman" w:eastAsia="Calibri" w:hAnsi="Times Ext Roman" w:cs="Times Ext Roman"/>
          <w:spacing w:val="-2"/>
        </w:rPr>
        <w:footnoteReference w:id="32"/>
      </w:r>
      <w:r w:rsidR="00040C2B">
        <w:rPr>
          <w:rFonts w:ascii="Times Ext Roman" w:eastAsia="Calibri" w:hAnsi="Times Ext Roman" w:cs="Times Ext Roman"/>
          <w:spacing w:val="-2"/>
        </w:rPr>
        <w:t xml:space="preserve"> </w:t>
      </w:r>
      <w:r w:rsidR="005843FC">
        <w:rPr>
          <w:rFonts w:ascii="Times Ext Roman" w:eastAsia="Calibri" w:hAnsi="Times Ext Roman" w:cs="Times Ext Roman"/>
          <w:spacing w:val="-2"/>
        </w:rPr>
        <w:t xml:space="preserve">Er </w:t>
      </w:r>
      <w:r w:rsidR="004F25A7" w:rsidRPr="00062B15">
        <w:rPr>
          <w:rFonts w:ascii="Times Ext Roman" w:eastAsia="Calibri" w:hAnsi="Times Ext Roman" w:cs="Times Ext Roman"/>
          <w:spacing w:val="-2"/>
        </w:rPr>
        <w:t xml:space="preserve">orientierte sich </w:t>
      </w:r>
      <w:r w:rsidR="00040C2B">
        <w:rPr>
          <w:rFonts w:ascii="Times Ext Roman" w:eastAsia="Calibri" w:hAnsi="Times Ext Roman" w:cs="Times Ext Roman"/>
          <w:spacing w:val="-2"/>
        </w:rPr>
        <w:t xml:space="preserve">stark an </w:t>
      </w:r>
      <w:r w:rsidR="004F25A7" w:rsidRPr="00062B15">
        <w:rPr>
          <w:rFonts w:ascii="Times Ext Roman" w:eastAsia="Calibri" w:hAnsi="Times Ext Roman" w:cs="Times Ext Roman"/>
          <w:spacing w:val="-2"/>
        </w:rPr>
        <w:t>Lyotard</w:t>
      </w:r>
      <w:r w:rsidR="00040C2B">
        <w:rPr>
          <w:rFonts w:ascii="Times Ext Roman" w:eastAsia="Calibri" w:hAnsi="Times Ext Roman" w:cs="Times Ext Roman"/>
          <w:spacing w:val="-2"/>
        </w:rPr>
        <w:t xml:space="preserve"> und de</w:t>
      </w:r>
      <w:r w:rsidR="00040C2B">
        <w:rPr>
          <w:rFonts w:ascii="Times Ext Roman" w:eastAsia="Calibri" w:hAnsi="Times Ext Roman" w:cs="Times Ext Roman"/>
          <w:spacing w:val="-2"/>
        </w:rPr>
        <w:t>s</w:t>
      </w:r>
      <w:r w:rsidR="00040C2B">
        <w:rPr>
          <w:rFonts w:ascii="Times Ext Roman" w:eastAsia="Calibri" w:hAnsi="Times Ext Roman" w:cs="Times Ext Roman"/>
          <w:spacing w:val="-2"/>
        </w:rPr>
        <w:t xml:space="preserve">sen </w:t>
      </w:r>
      <w:r w:rsidR="004F25A7" w:rsidRPr="00062B15">
        <w:rPr>
          <w:rFonts w:ascii="Times Ext Roman" w:eastAsia="Calibri" w:hAnsi="Times Ext Roman" w:cs="Times Ext Roman"/>
          <w:spacing w:val="-2"/>
        </w:rPr>
        <w:t>Betonung der irreduziblen Pluralität von Sprachspielen</w:t>
      </w:r>
      <w:r w:rsidR="00040C2B">
        <w:rPr>
          <w:rFonts w:ascii="Times Ext Roman" w:eastAsia="Calibri" w:hAnsi="Times Ext Roman" w:cs="Times Ext Roman"/>
          <w:spacing w:val="-2"/>
        </w:rPr>
        <w:t xml:space="preserve">. Umgekehrte </w:t>
      </w:r>
      <w:r w:rsidR="00BA6118">
        <w:rPr>
          <w:rFonts w:ascii="Times Ext Roman" w:eastAsia="Calibri" w:hAnsi="Times Ext Roman" w:cs="Times Ext Roman"/>
          <w:spacing w:val="-2"/>
        </w:rPr>
        <w:t>erteilte er, gegen H</w:t>
      </w:r>
      <w:r w:rsidR="00BA6118">
        <w:rPr>
          <w:rFonts w:ascii="Times Ext Roman" w:eastAsia="Calibri" w:hAnsi="Times Ext Roman" w:cs="Times Ext Roman"/>
          <w:spacing w:val="-2"/>
        </w:rPr>
        <w:t>a</w:t>
      </w:r>
      <w:r w:rsidR="00BA6118">
        <w:rPr>
          <w:rFonts w:ascii="Times Ext Roman" w:eastAsia="Calibri" w:hAnsi="Times Ext Roman" w:cs="Times Ext Roman"/>
          <w:spacing w:val="-2"/>
        </w:rPr>
        <w:t xml:space="preserve">bermas gerichtet, </w:t>
      </w:r>
      <w:r w:rsidR="004F25A7" w:rsidRPr="00062B15">
        <w:rPr>
          <w:rFonts w:ascii="Times Ext Roman" w:eastAsia="Calibri" w:hAnsi="Times Ext Roman" w:cs="Times Ext Roman"/>
          <w:spacing w:val="-2"/>
        </w:rPr>
        <w:t xml:space="preserve">nicht nur </w:t>
      </w:r>
      <w:r w:rsidR="004F25A7">
        <w:rPr>
          <w:rFonts w:ascii="Times Ext Roman" w:eastAsia="Calibri" w:hAnsi="Times Ext Roman" w:cs="Times Ext Roman"/>
          <w:spacing w:val="-2"/>
        </w:rPr>
        <w:t xml:space="preserve">der Chance, sondern </w:t>
      </w:r>
      <w:r>
        <w:rPr>
          <w:rFonts w:ascii="Times Ext Roman" w:eastAsia="Calibri" w:hAnsi="Times Ext Roman" w:cs="Times Ext Roman"/>
          <w:spacing w:val="-2"/>
        </w:rPr>
        <w:t xml:space="preserve">schon </w:t>
      </w:r>
      <w:r w:rsidR="004F25A7">
        <w:rPr>
          <w:rFonts w:ascii="Times Ext Roman" w:eastAsia="Calibri" w:hAnsi="Times Ext Roman" w:cs="Times Ext Roman"/>
          <w:spacing w:val="-2"/>
        </w:rPr>
        <w:t>der "</w:t>
      </w:r>
      <w:r w:rsidR="004F25A7" w:rsidRPr="00062B15">
        <w:rPr>
          <w:rFonts w:ascii="Times Ext Roman" w:eastAsia="Calibri" w:hAnsi="Times Ext Roman" w:cs="Times Ext Roman"/>
          <w:spacing w:val="-2"/>
        </w:rPr>
        <w:t>Wünschbarkeit eines allgemeinen Konsenses"</w:t>
      </w:r>
      <w:r w:rsidR="004F25A7">
        <w:rPr>
          <w:rFonts w:ascii="Times Ext Roman" w:eastAsia="Calibri" w:hAnsi="Times Ext Roman" w:cs="Times Ext Roman"/>
          <w:spacing w:val="-2"/>
        </w:rPr>
        <w:t xml:space="preserve"> </w:t>
      </w:r>
      <w:r w:rsidR="004F25A7" w:rsidRPr="00062B15">
        <w:rPr>
          <w:rFonts w:ascii="Times Ext Roman" w:eastAsia="Calibri" w:hAnsi="Times Ext Roman" w:cs="Times Ext Roman"/>
          <w:spacing w:val="-2"/>
        </w:rPr>
        <w:t>den Abschied.</w:t>
      </w:r>
      <w:r w:rsidR="005843FC">
        <w:rPr>
          <w:rStyle w:val="Funotenzeichen"/>
          <w:rFonts w:ascii="Times Ext Roman" w:eastAsia="Calibri" w:hAnsi="Times Ext Roman" w:cs="Times Ext Roman"/>
          <w:spacing w:val="-2"/>
        </w:rPr>
        <w:footnoteReference w:id="33"/>
      </w:r>
      <w:r w:rsidR="00BA6118">
        <w:rPr>
          <w:rFonts w:ascii="Times Ext Roman" w:eastAsia="Calibri" w:hAnsi="Times Ext Roman" w:cs="Times Ext Roman"/>
          <w:spacing w:val="-2"/>
        </w:rPr>
        <w:t xml:space="preserve"> </w:t>
      </w:r>
      <w:r w:rsidR="004F25A7">
        <w:rPr>
          <w:rFonts w:ascii="Times Ext Roman" w:eastAsia="Calibri" w:hAnsi="Times Ext Roman" w:cs="Times Ext Roman"/>
          <w:spacing w:val="-2"/>
        </w:rPr>
        <w:t>"Ein ‛</w:t>
      </w:r>
      <w:r w:rsidR="004F25A7" w:rsidRPr="00062B15">
        <w:rPr>
          <w:rFonts w:ascii="Times Ext Roman" w:eastAsia="Calibri" w:hAnsi="Times Ext Roman" w:cs="Times Ext Roman"/>
          <w:spacing w:val="-2"/>
        </w:rPr>
        <w:t>Proje</w:t>
      </w:r>
      <w:r w:rsidR="004F25A7">
        <w:rPr>
          <w:rFonts w:ascii="Times Ext Roman" w:eastAsia="Calibri" w:hAnsi="Times Ext Roman" w:cs="Times Ext Roman"/>
          <w:spacing w:val="-2"/>
        </w:rPr>
        <w:t>kt der Moderne’ im Sinne einer ‛</w:t>
      </w:r>
      <w:r w:rsidR="004F25A7" w:rsidRPr="00062B15">
        <w:rPr>
          <w:rFonts w:ascii="Times Ext Roman" w:eastAsia="Calibri" w:hAnsi="Times Ext Roman" w:cs="Times Ext Roman"/>
          <w:spacing w:val="-2"/>
        </w:rPr>
        <w:t>identitätslogischen’ Vernunft"</w:t>
      </w:r>
      <w:r w:rsidR="00BA6118">
        <w:rPr>
          <w:rFonts w:ascii="Times Ext Roman" w:eastAsia="Calibri" w:hAnsi="Times Ext Roman" w:cs="Times Ext Roman"/>
          <w:spacing w:val="-2"/>
        </w:rPr>
        <w:t xml:space="preserve">, meinte </w:t>
      </w:r>
      <w:r>
        <w:rPr>
          <w:rFonts w:ascii="Times Ext Roman" w:eastAsia="Calibri" w:hAnsi="Times Ext Roman" w:cs="Times Ext Roman"/>
          <w:spacing w:val="-2"/>
        </w:rPr>
        <w:t>Wellm</w:t>
      </w:r>
      <w:r w:rsidR="00BA6118">
        <w:rPr>
          <w:rFonts w:ascii="Times Ext Roman" w:eastAsia="Calibri" w:hAnsi="Times Ext Roman" w:cs="Times Ext Roman"/>
          <w:spacing w:val="-2"/>
        </w:rPr>
        <w:t xml:space="preserve">er, </w:t>
      </w:r>
      <w:r>
        <w:rPr>
          <w:rFonts w:ascii="Times Ext Roman" w:eastAsia="Calibri" w:hAnsi="Times Ext Roman" w:cs="Times Ext Roman"/>
          <w:spacing w:val="-2"/>
        </w:rPr>
        <w:t xml:space="preserve">ist </w:t>
      </w:r>
      <w:r w:rsidR="00BA6118">
        <w:rPr>
          <w:rFonts w:ascii="Times Ext Roman" w:eastAsia="Calibri" w:hAnsi="Times Ext Roman" w:cs="Times Ext Roman"/>
          <w:spacing w:val="-2"/>
        </w:rPr>
        <w:t xml:space="preserve">nur </w:t>
      </w:r>
      <w:r w:rsidR="004F25A7">
        <w:rPr>
          <w:rFonts w:ascii="Times Ext Roman" w:eastAsia="Calibri" w:hAnsi="Times Ext Roman" w:cs="Times Ext Roman"/>
          <w:spacing w:val="-2"/>
        </w:rPr>
        <w:t>"</w:t>
      </w:r>
      <w:r w:rsidR="004F25A7" w:rsidRPr="00062B15">
        <w:rPr>
          <w:rFonts w:ascii="Times Ext Roman" w:eastAsia="Calibri" w:hAnsi="Times Ext Roman" w:cs="Times Ext Roman"/>
          <w:spacing w:val="-2"/>
        </w:rPr>
        <w:t>schlechter Marxismus".</w:t>
      </w:r>
      <w:r w:rsidR="005843FC">
        <w:rPr>
          <w:rStyle w:val="Funotenzeichen"/>
          <w:rFonts w:ascii="Times Ext Roman" w:eastAsia="Calibri" w:hAnsi="Times Ext Roman" w:cs="Times Ext Roman"/>
          <w:spacing w:val="-2"/>
        </w:rPr>
        <w:footnoteReference w:id="34"/>
      </w:r>
      <w:r>
        <w:rPr>
          <w:rFonts w:ascii="Times Ext Roman" w:eastAsia="Calibri" w:hAnsi="Times Ext Roman" w:cs="Times Ext Roman"/>
          <w:spacing w:val="-2"/>
        </w:rPr>
        <w:t xml:space="preserve"> Das waren starke Töne – starker Tobak gegen Habermas.</w:t>
      </w:r>
      <w:r w:rsidR="004F25A7">
        <w:rPr>
          <w:rFonts w:ascii="Times Ext Roman" w:eastAsia="Calibri" w:hAnsi="Times Ext Roman" w:cs="Times Ext Roman"/>
          <w:spacing w:val="-2"/>
        </w:rPr>
        <w:t xml:space="preserve"> </w:t>
      </w:r>
      <w:r w:rsidR="004F25A7" w:rsidRPr="00062B15">
        <w:rPr>
          <w:rFonts w:ascii="Times Ext Roman" w:eastAsia="Calibri" w:hAnsi="Times Ext Roman" w:cs="Times Ext Roman"/>
          <w:spacing w:val="-2"/>
        </w:rPr>
        <w:t xml:space="preserve">Wellmer </w:t>
      </w:r>
      <w:r w:rsidR="004F25A7">
        <w:rPr>
          <w:rFonts w:ascii="Times Ext Roman" w:eastAsia="Calibri" w:hAnsi="Times Ext Roman" w:cs="Times Ext Roman"/>
          <w:spacing w:val="-2"/>
        </w:rPr>
        <w:t>sucht</w:t>
      </w:r>
      <w:r w:rsidR="001100BA">
        <w:rPr>
          <w:rFonts w:ascii="Times Ext Roman" w:eastAsia="Calibri" w:hAnsi="Times Ext Roman" w:cs="Times Ext Roman"/>
          <w:spacing w:val="-2"/>
        </w:rPr>
        <w:t>e</w:t>
      </w:r>
      <w:r w:rsidR="004F25A7">
        <w:rPr>
          <w:rFonts w:ascii="Times Ext Roman" w:eastAsia="Calibri" w:hAnsi="Times Ext Roman" w:cs="Times Ext Roman"/>
          <w:spacing w:val="-2"/>
        </w:rPr>
        <w:t xml:space="preserve"> </w:t>
      </w:r>
      <w:r>
        <w:rPr>
          <w:rFonts w:ascii="Times Ext Roman" w:eastAsia="Calibri" w:hAnsi="Times Ext Roman" w:cs="Times Ext Roman"/>
          <w:spacing w:val="-2"/>
        </w:rPr>
        <w:t xml:space="preserve">insgesamt </w:t>
      </w:r>
      <w:r w:rsidR="004F25A7">
        <w:rPr>
          <w:rFonts w:ascii="Times Ext Roman" w:eastAsia="Calibri" w:hAnsi="Times Ext Roman" w:cs="Times Ext Roman"/>
          <w:spacing w:val="-2"/>
        </w:rPr>
        <w:t xml:space="preserve">eine </w:t>
      </w:r>
      <w:r w:rsidR="004F25A7" w:rsidRPr="00062B15">
        <w:rPr>
          <w:rFonts w:ascii="Times Ext Roman" w:eastAsia="Calibri" w:hAnsi="Times Ext Roman" w:cs="Times Ext Roman"/>
          <w:spacing w:val="-2"/>
        </w:rPr>
        <w:t>Verbindung der postmodernen Plural</w:t>
      </w:r>
      <w:r w:rsidR="004F25A7" w:rsidRPr="00062B15">
        <w:rPr>
          <w:rFonts w:ascii="Times Ext Roman" w:eastAsia="Calibri" w:hAnsi="Times Ext Roman" w:cs="Times Ext Roman"/>
          <w:spacing w:val="-2"/>
        </w:rPr>
        <w:t>i</w:t>
      </w:r>
      <w:r w:rsidR="004F25A7" w:rsidRPr="00062B15">
        <w:rPr>
          <w:rFonts w:ascii="Times Ext Roman" w:eastAsia="Calibri" w:hAnsi="Times Ext Roman" w:cs="Times Ext Roman"/>
          <w:spacing w:val="-2"/>
        </w:rPr>
        <w:t>tät mit dem modernen Universalismus.</w:t>
      </w:r>
    </w:p>
    <w:p w:rsidR="00BA6118" w:rsidRDefault="00BA6118" w:rsidP="00A53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eastAsia="Calibri" w:hAnsi="Times Ext Roman" w:cs="Times Ext Roman"/>
          <w:spacing w:val="-2"/>
        </w:rPr>
      </w:pPr>
    </w:p>
    <w:p w:rsidR="004F25A7" w:rsidRDefault="000C23A2" w:rsidP="000C2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Ext Roman" w:hAnsi="Times Ext Roman" w:cs="Times Ext Roman"/>
          <w:iCs/>
          <w:kern w:val="2"/>
        </w:rPr>
      </w:pPr>
      <w:r>
        <w:rPr>
          <w:rFonts w:ascii="Times Ext Roman" w:eastAsia="Calibri" w:hAnsi="Times Ext Roman" w:cs="Times Ext Roman"/>
          <w:spacing w:val="-2"/>
        </w:rPr>
        <w:t xml:space="preserve">Zwei </w:t>
      </w:r>
      <w:r w:rsidR="00BA6118">
        <w:rPr>
          <w:rFonts w:ascii="Times Ext Roman" w:eastAsia="Calibri" w:hAnsi="Times Ext Roman" w:cs="Times Ext Roman"/>
          <w:spacing w:val="-2"/>
        </w:rPr>
        <w:t xml:space="preserve">Jahre später, 1987, erschien </w:t>
      </w:r>
      <w:r>
        <w:rPr>
          <w:rFonts w:ascii="Times Ext Roman" w:eastAsia="Calibri" w:hAnsi="Times Ext Roman" w:cs="Times Ext Roman"/>
          <w:spacing w:val="-2"/>
        </w:rPr>
        <w:t xml:space="preserve">dann </w:t>
      </w:r>
      <w:r w:rsidR="00BA6118">
        <w:rPr>
          <w:rFonts w:ascii="Times Ext Roman" w:eastAsia="Calibri" w:hAnsi="Times Ext Roman" w:cs="Times Ext Roman"/>
          <w:spacing w:val="-2"/>
        </w:rPr>
        <w:t xml:space="preserve">mein Buch </w:t>
      </w:r>
      <w:r w:rsidR="004F25A7" w:rsidRPr="00C56A2D">
        <w:rPr>
          <w:rFonts w:ascii="Times Ext Roman" w:eastAsia="Calibri" w:hAnsi="Times Ext Roman" w:cs="Times Ext Roman"/>
          <w:i/>
          <w:spacing w:val="-2"/>
        </w:rPr>
        <w:t>Unsere postmoder</w:t>
      </w:r>
      <w:r w:rsidR="004F25A7">
        <w:rPr>
          <w:rFonts w:ascii="Times Ext Roman" w:eastAsia="Calibri" w:hAnsi="Times Ext Roman" w:cs="Times Ext Roman"/>
          <w:i/>
          <w:spacing w:val="-2"/>
        </w:rPr>
        <w:t>n</w:t>
      </w:r>
      <w:r w:rsidR="004F25A7" w:rsidRPr="00C56A2D">
        <w:rPr>
          <w:rFonts w:ascii="Times Ext Roman" w:eastAsia="Calibri" w:hAnsi="Times Ext Roman" w:cs="Times Ext Roman"/>
          <w:i/>
          <w:spacing w:val="-2"/>
        </w:rPr>
        <w:t>e Moderne</w:t>
      </w:r>
      <w:r w:rsidR="00BA6118">
        <w:rPr>
          <w:rFonts w:ascii="Times Ext Roman" w:eastAsia="Calibri" w:hAnsi="Times Ext Roman" w:cs="Times Ext Roman"/>
          <w:spacing w:val="-2"/>
        </w:rPr>
        <w:t>, das bald zu einem Bestseller avancierte.</w:t>
      </w:r>
      <w:r>
        <w:rPr>
          <w:rFonts w:ascii="Times Ext Roman" w:eastAsia="Calibri" w:hAnsi="Times Ext Roman" w:cs="Times Ext Roman"/>
          <w:spacing w:val="-2"/>
        </w:rPr>
        <w:t xml:space="preserve"> </w:t>
      </w:r>
      <w:r w:rsidR="00BA6118">
        <w:rPr>
          <w:rFonts w:ascii="Times Ext Roman" w:eastAsia="Calibri" w:hAnsi="Times Ext Roman" w:cs="Times Ext Roman"/>
          <w:spacing w:val="-2"/>
        </w:rPr>
        <w:t>Die These</w:t>
      </w:r>
      <w:r w:rsidR="001100BA">
        <w:rPr>
          <w:rFonts w:ascii="Times Ext Roman" w:eastAsia="Calibri" w:hAnsi="Times Ext Roman" w:cs="Times Ext Roman"/>
          <w:spacing w:val="-2"/>
        </w:rPr>
        <w:t xml:space="preserve"> war</w:t>
      </w:r>
      <w:r w:rsidR="00BA6118">
        <w:rPr>
          <w:rFonts w:ascii="Times Ext Roman" w:eastAsia="Calibri" w:hAnsi="Times Ext Roman" w:cs="Times Ext Roman"/>
          <w:spacing w:val="-2"/>
        </w:rPr>
        <w:t xml:space="preserve">: </w:t>
      </w:r>
      <w:r w:rsidR="004F25A7">
        <w:rPr>
          <w:rFonts w:ascii="Times Ext Roman" w:eastAsia="Calibri" w:hAnsi="Times Ext Roman" w:cs="Times Ext Roman"/>
          <w:spacing w:val="-2"/>
        </w:rPr>
        <w:t>Die Postmoderne ist keine Anti-Moderne, sondern die zeitgenössische Form der Moderne.</w:t>
      </w:r>
      <w:r>
        <w:rPr>
          <w:rFonts w:ascii="Times Ext Roman" w:eastAsia="Calibri" w:hAnsi="Times Ext Roman" w:cs="Times Ext Roman"/>
          <w:spacing w:val="-2"/>
        </w:rPr>
        <w:t xml:space="preserve"> </w:t>
      </w:r>
      <w:r w:rsidR="004F25A7">
        <w:rPr>
          <w:rFonts w:ascii="Times Ext Roman" w:hAnsi="Times Ext Roman" w:cs="Times Ext Roman"/>
          <w:iCs/>
          <w:kern w:val="2"/>
        </w:rPr>
        <w:t xml:space="preserve">Sie nimmt die </w:t>
      </w:r>
      <w:r w:rsidR="00BA6118">
        <w:rPr>
          <w:rFonts w:ascii="Times Ext Roman" w:hAnsi="Times Ext Roman" w:cs="Times Ext Roman"/>
          <w:iCs/>
          <w:kern w:val="2"/>
        </w:rPr>
        <w:t xml:space="preserve">Impulse </w:t>
      </w:r>
      <w:r w:rsidR="004F25A7">
        <w:rPr>
          <w:rFonts w:ascii="Times Ext Roman" w:hAnsi="Times Ext Roman" w:cs="Times Ext Roman"/>
          <w:iCs/>
          <w:kern w:val="2"/>
        </w:rPr>
        <w:t xml:space="preserve">der wissenschaftlichen und künstlerischen Avantgarden des 20. Jahrhunderts auf – und </w:t>
      </w:r>
      <w:r w:rsidR="00D357E1">
        <w:rPr>
          <w:rFonts w:ascii="Times Ext Roman" w:hAnsi="Times Ext Roman" w:cs="Times Ext Roman"/>
          <w:iCs/>
          <w:kern w:val="2"/>
        </w:rPr>
        <w:t xml:space="preserve">sie </w:t>
      </w:r>
      <w:r w:rsidR="004F25A7">
        <w:rPr>
          <w:rFonts w:ascii="Times Ext Roman" w:hAnsi="Times Ext Roman" w:cs="Times Ext Roman"/>
          <w:iCs/>
          <w:kern w:val="2"/>
        </w:rPr>
        <w:t>zieht zugleich politisch die Lehren aus den Totalitarismen des 20. Jahrhunderts.</w:t>
      </w:r>
    </w:p>
    <w:p w:rsidR="000C23A2" w:rsidRDefault="000C23A2" w:rsidP="00A532C8">
      <w:pPr>
        <w:rPr>
          <w:rFonts w:ascii="Times Ext Roman" w:hAnsi="Times Ext Roman" w:cs="Times Ext Roman"/>
          <w:iCs/>
          <w:kern w:val="2"/>
        </w:rPr>
      </w:pPr>
    </w:p>
    <w:p w:rsidR="004F25A7" w:rsidRDefault="00BA6118" w:rsidP="00A532C8">
      <w:pPr>
        <w:rPr>
          <w:rFonts w:ascii="Times Ext Roman" w:hAnsi="Times Ext Roman" w:cs="Times Ext Roman"/>
          <w:iCs/>
          <w:kern w:val="2"/>
        </w:rPr>
      </w:pPr>
      <w:r>
        <w:rPr>
          <w:rFonts w:ascii="Times Ext Roman" w:hAnsi="Times Ext Roman" w:cs="Times Ext Roman"/>
          <w:iCs/>
          <w:kern w:val="2"/>
        </w:rPr>
        <w:t xml:space="preserve">Zwei Interventionen also, die </w:t>
      </w:r>
      <w:r w:rsidR="002C450D">
        <w:rPr>
          <w:rFonts w:ascii="Times Ext Roman" w:hAnsi="Times Ext Roman" w:cs="Times Ext Roman"/>
          <w:iCs/>
          <w:kern w:val="2"/>
        </w:rPr>
        <w:t xml:space="preserve">statt des Gegensatzes für eine Vereinbarkeit von Moderne und Postmoderne plädierten. Und beide </w:t>
      </w:r>
      <w:r w:rsidR="00D357E1">
        <w:rPr>
          <w:rFonts w:ascii="Times Ext Roman" w:hAnsi="Times Ext Roman" w:cs="Times Ext Roman"/>
          <w:iCs/>
          <w:kern w:val="2"/>
        </w:rPr>
        <w:t>ta</w:t>
      </w:r>
      <w:r w:rsidR="002C450D">
        <w:rPr>
          <w:rFonts w:ascii="Times Ext Roman" w:hAnsi="Times Ext Roman" w:cs="Times Ext Roman"/>
          <w:iCs/>
          <w:kern w:val="2"/>
        </w:rPr>
        <w:t>ten es, indem sie nicht die klassisch-modernen, sondern die postmodernen Motive stark machten.</w:t>
      </w:r>
    </w:p>
    <w:p w:rsidR="004F25A7" w:rsidRPr="000C23A2" w:rsidRDefault="004F25A7" w:rsidP="00A532C8">
      <w:pPr>
        <w:rPr>
          <w:rFonts w:ascii="Times Ext Roman" w:hAnsi="Times Ext Roman" w:cs="Times Ext Roman"/>
          <w:iCs/>
          <w:kern w:val="2"/>
        </w:rPr>
      </w:pPr>
    </w:p>
    <w:p w:rsidR="00635B46" w:rsidRPr="00635B46" w:rsidRDefault="005E5CAD" w:rsidP="00A532C8">
      <w:pPr>
        <w:jc w:val="center"/>
        <w:rPr>
          <w:rFonts w:ascii="Times Ext Roman" w:hAnsi="Times Ext Roman" w:cs="Times Ext Roman"/>
          <w:b/>
          <w:spacing w:val="-2"/>
        </w:rPr>
      </w:pPr>
      <w:r>
        <w:rPr>
          <w:rFonts w:ascii="Times Ext Roman" w:hAnsi="Times Ext Roman" w:cs="Times Ext Roman"/>
          <w:b/>
          <w:spacing w:val="-2"/>
        </w:rPr>
        <w:t>3</w:t>
      </w:r>
      <w:r w:rsidR="00635B46" w:rsidRPr="00635B46">
        <w:rPr>
          <w:rFonts w:ascii="Times Ext Roman" w:hAnsi="Times Ext Roman" w:cs="Times Ext Roman"/>
          <w:b/>
          <w:spacing w:val="-2"/>
        </w:rPr>
        <w:t xml:space="preserve">. </w:t>
      </w:r>
      <w:r>
        <w:rPr>
          <w:rFonts w:ascii="Times Ext Roman" w:hAnsi="Times Ext Roman" w:cs="Times Ext Roman"/>
          <w:b/>
          <w:spacing w:val="-2"/>
        </w:rPr>
        <w:t xml:space="preserve">Die </w:t>
      </w:r>
      <w:r w:rsidR="00635B46" w:rsidRPr="00635B46">
        <w:rPr>
          <w:rFonts w:ascii="Times Ext Roman" w:hAnsi="Times Ext Roman" w:cs="Times Ext Roman"/>
          <w:b/>
          <w:spacing w:val="-2"/>
        </w:rPr>
        <w:t>Moderne: definitiv postmodern</w:t>
      </w:r>
    </w:p>
    <w:p w:rsidR="00635B46" w:rsidRDefault="00635B46" w:rsidP="00A532C8">
      <w:pPr>
        <w:rPr>
          <w:rFonts w:ascii="Times Ext Roman" w:hAnsi="Times Ext Roman" w:cs="Times Ext Roman"/>
          <w:spacing w:val="-2"/>
        </w:rPr>
      </w:pPr>
    </w:p>
    <w:p w:rsidR="00FC79F0" w:rsidRDefault="001100BA" w:rsidP="00A532C8">
      <w:pPr>
        <w:rPr>
          <w:rFonts w:ascii="Times Ext Roman" w:hAnsi="Times Ext Roman" w:cs="Times Ext Roman"/>
          <w:spacing w:val="-2"/>
        </w:rPr>
      </w:pPr>
      <w:r>
        <w:rPr>
          <w:rFonts w:ascii="Times Ext Roman" w:hAnsi="Times Ext Roman" w:cs="Times Ext Roman"/>
          <w:spacing w:val="-2"/>
        </w:rPr>
        <w:t>N</w:t>
      </w:r>
      <w:r w:rsidR="005E5CAD">
        <w:rPr>
          <w:rFonts w:ascii="Times Ext Roman" w:hAnsi="Times Ext Roman" w:cs="Times Ext Roman"/>
          <w:spacing w:val="-2"/>
        </w:rPr>
        <w:t xml:space="preserve">och einmal zwei Jahre später, in </w:t>
      </w:r>
      <w:r w:rsidR="00FC79F0">
        <w:rPr>
          <w:rFonts w:ascii="Times Ext Roman" w:hAnsi="Times Ext Roman" w:cs="Times Ext Roman"/>
          <w:spacing w:val="-2"/>
        </w:rPr>
        <w:t xml:space="preserve">Deutschlands </w:t>
      </w:r>
      <w:r w:rsidR="00637299">
        <w:rPr>
          <w:rFonts w:ascii="Times Ext Roman" w:hAnsi="Times Ext Roman" w:cs="Times Ext Roman"/>
          <w:spacing w:val="-2"/>
        </w:rPr>
        <w:t xml:space="preserve">annus mirabilis, </w:t>
      </w:r>
      <w:r w:rsidR="00FC79F0">
        <w:rPr>
          <w:rFonts w:ascii="Times Ext Roman" w:hAnsi="Times Ext Roman" w:cs="Times Ext Roman"/>
          <w:spacing w:val="-2"/>
        </w:rPr>
        <w:t xml:space="preserve">dem </w:t>
      </w:r>
      <w:r w:rsidR="00637299">
        <w:rPr>
          <w:rFonts w:ascii="Times Ext Roman" w:hAnsi="Times Ext Roman" w:cs="Times Ext Roman"/>
          <w:spacing w:val="-2"/>
        </w:rPr>
        <w:t>Jahr des Mauerfalls, 1989</w:t>
      </w:r>
      <w:r w:rsidR="005E5CAD">
        <w:rPr>
          <w:rFonts w:ascii="Times Ext Roman" w:hAnsi="Times Ext Roman" w:cs="Times Ext Roman"/>
          <w:spacing w:val="-2"/>
        </w:rPr>
        <w:t xml:space="preserve"> also</w:t>
      </w:r>
      <w:r w:rsidR="00637299">
        <w:rPr>
          <w:rFonts w:ascii="Times Ext Roman" w:hAnsi="Times Ext Roman" w:cs="Times Ext Roman"/>
          <w:spacing w:val="-2"/>
        </w:rPr>
        <w:t>, fiel</w:t>
      </w:r>
      <w:r w:rsidR="005E5CAD">
        <w:rPr>
          <w:rFonts w:ascii="Times Ext Roman" w:hAnsi="Times Ext Roman" w:cs="Times Ext Roman"/>
          <w:spacing w:val="-2"/>
        </w:rPr>
        <w:t xml:space="preserve"> </w:t>
      </w:r>
      <w:r w:rsidR="00637299">
        <w:rPr>
          <w:rFonts w:ascii="Times Ext Roman" w:hAnsi="Times Ext Roman" w:cs="Times Ext Roman"/>
          <w:spacing w:val="-2"/>
        </w:rPr>
        <w:t xml:space="preserve">auch die Mauer zwischen Moderne und Postmoderne. Die Moderne wurde </w:t>
      </w:r>
      <w:r w:rsidR="008C6F19">
        <w:rPr>
          <w:rFonts w:ascii="Times Ext Roman" w:hAnsi="Times Ext Roman" w:cs="Times Ext Roman"/>
          <w:spacing w:val="-2"/>
        </w:rPr>
        <w:t xml:space="preserve">endgültig </w:t>
      </w:r>
      <w:r w:rsidR="00637299">
        <w:rPr>
          <w:rFonts w:ascii="Times Ext Roman" w:hAnsi="Times Ext Roman" w:cs="Times Ext Roman"/>
          <w:spacing w:val="-2"/>
        </w:rPr>
        <w:t>postmodern.</w:t>
      </w:r>
      <w:r w:rsidR="005E5CAD">
        <w:rPr>
          <w:rFonts w:ascii="Times Ext Roman" w:hAnsi="Times Ext Roman" w:cs="Times Ext Roman"/>
          <w:spacing w:val="-2"/>
        </w:rPr>
        <w:t xml:space="preserve"> Man </w:t>
      </w:r>
      <w:r w:rsidR="00BB388A">
        <w:rPr>
          <w:rFonts w:ascii="Times Ext Roman" w:hAnsi="Times Ext Roman" w:cs="Times Ext Roman"/>
          <w:spacing w:val="-2"/>
        </w:rPr>
        <w:t xml:space="preserve">buchstabierte </w:t>
      </w:r>
      <w:r w:rsidR="005E5CAD">
        <w:rPr>
          <w:rFonts w:ascii="Times Ext Roman" w:hAnsi="Times Ext Roman" w:cs="Times Ext Roman"/>
          <w:spacing w:val="-2"/>
        </w:rPr>
        <w:t>sie fortan mit postmodernen Kategorien. Die Postmoderne hatte gesiegt.</w:t>
      </w:r>
    </w:p>
    <w:p w:rsidR="005E5CAD" w:rsidRDefault="005E5CAD" w:rsidP="00A532C8">
      <w:pPr>
        <w:rPr>
          <w:rFonts w:ascii="Times Ext Roman" w:hAnsi="Times Ext Roman" w:cs="Times Ext Roman"/>
          <w:spacing w:val="-2"/>
        </w:rPr>
      </w:pPr>
    </w:p>
    <w:p w:rsidR="001073AF" w:rsidRDefault="000C23A2" w:rsidP="008C6F19">
      <w:pPr>
        <w:rPr>
          <w:rFonts w:ascii="Times Ext Roman" w:eastAsia="Calibri" w:hAnsi="Times Ext Roman" w:cs="Times Ext Roman"/>
          <w:spacing w:val="-3"/>
          <w:kern w:val="2"/>
        </w:rPr>
      </w:pPr>
      <w:r>
        <w:rPr>
          <w:rFonts w:ascii="Times Ext Roman" w:hAnsi="Times Ext Roman" w:cs="Times Ext Roman"/>
          <w:spacing w:val="-2"/>
        </w:rPr>
        <w:t xml:space="preserve">Um </w:t>
      </w:r>
      <w:r w:rsidR="001073AF">
        <w:rPr>
          <w:rFonts w:ascii="Times Ext Roman" w:hAnsi="Times Ext Roman" w:cs="Times Ext Roman"/>
          <w:spacing w:val="-2"/>
        </w:rPr>
        <w:t xml:space="preserve">ein Beispiel </w:t>
      </w:r>
      <w:r w:rsidR="008C6F19">
        <w:rPr>
          <w:rFonts w:ascii="Times Ext Roman" w:hAnsi="Times Ext Roman" w:cs="Times Ext Roman"/>
          <w:spacing w:val="-2"/>
        </w:rPr>
        <w:t xml:space="preserve">zu </w:t>
      </w:r>
      <w:r>
        <w:rPr>
          <w:rFonts w:ascii="Times Ext Roman" w:hAnsi="Times Ext Roman" w:cs="Times Ext Roman"/>
          <w:spacing w:val="-2"/>
        </w:rPr>
        <w:t>geb</w:t>
      </w:r>
      <w:r w:rsidR="001073AF">
        <w:rPr>
          <w:rFonts w:ascii="Times Ext Roman" w:hAnsi="Times Ext Roman" w:cs="Times Ext Roman"/>
          <w:spacing w:val="-2"/>
        </w:rPr>
        <w:t>en:</w:t>
      </w:r>
      <w:r>
        <w:rPr>
          <w:rFonts w:ascii="Times Ext Roman" w:hAnsi="Times Ext Roman" w:cs="Times Ext Roman"/>
          <w:spacing w:val="-2"/>
        </w:rPr>
        <w:t xml:space="preserve"> </w:t>
      </w:r>
      <w:r w:rsidR="00203490" w:rsidRPr="00062B15">
        <w:rPr>
          <w:rFonts w:ascii="Times Ext Roman" w:eastAsia="Calibri" w:hAnsi="Times Ext Roman" w:cs="Times Ext Roman"/>
          <w:spacing w:val="-3"/>
          <w:kern w:val="2"/>
        </w:rPr>
        <w:t xml:space="preserve">1989 </w:t>
      </w:r>
      <w:r w:rsidR="001073AF">
        <w:rPr>
          <w:rFonts w:ascii="Times Ext Roman" w:eastAsia="Calibri" w:hAnsi="Times Ext Roman" w:cs="Times Ext Roman"/>
          <w:spacing w:val="-3"/>
          <w:kern w:val="2"/>
        </w:rPr>
        <w:t xml:space="preserve">erschien in der FAZ </w:t>
      </w:r>
      <w:r w:rsidR="00203490" w:rsidRPr="00062B15">
        <w:rPr>
          <w:rFonts w:ascii="Times Ext Roman" w:eastAsia="Calibri" w:hAnsi="Times Ext Roman" w:cs="Times Ext Roman"/>
          <w:spacing w:val="-3"/>
          <w:kern w:val="2"/>
        </w:rPr>
        <w:t>eine Sammelbesprechung neuerer Mon</w:t>
      </w:r>
      <w:r w:rsidR="00203490" w:rsidRPr="00062B15">
        <w:rPr>
          <w:rFonts w:ascii="Times Ext Roman" w:eastAsia="Calibri" w:hAnsi="Times Ext Roman" w:cs="Times Ext Roman"/>
          <w:spacing w:val="-3"/>
          <w:kern w:val="2"/>
        </w:rPr>
        <w:t>o</w:t>
      </w:r>
      <w:r w:rsidR="00203490" w:rsidRPr="00062B15">
        <w:rPr>
          <w:rFonts w:ascii="Times Ext Roman" w:eastAsia="Calibri" w:hAnsi="Times Ext Roman" w:cs="Times Ext Roman"/>
          <w:spacing w:val="-3"/>
          <w:kern w:val="2"/>
        </w:rPr>
        <w:t>graphien zur Architektur der Moderne</w:t>
      </w:r>
      <w:r w:rsidR="001073AF">
        <w:rPr>
          <w:rFonts w:ascii="Times Ext Roman" w:eastAsia="Calibri" w:hAnsi="Times Ext Roman" w:cs="Times Ext Roman"/>
          <w:spacing w:val="-3"/>
          <w:kern w:val="2"/>
        </w:rPr>
        <w:t>. Die Überschrift lautete</w:t>
      </w:r>
      <w:r w:rsidR="00203490" w:rsidRPr="00062B15">
        <w:rPr>
          <w:rFonts w:ascii="Times Ext Roman" w:eastAsia="Calibri" w:hAnsi="Times Ext Roman" w:cs="Times Ext Roman"/>
          <w:spacing w:val="-3"/>
          <w:kern w:val="2"/>
        </w:rPr>
        <w:t>: "Historiker des modernen Bauens entdecken Vielfalt und Widerspruch".</w:t>
      </w:r>
      <w:r w:rsidR="00203490" w:rsidRPr="00062B15">
        <w:rPr>
          <w:rStyle w:val="Funotenzeichen"/>
          <w:rFonts w:eastAsia="Calibri" w:cs="Times New Roman"/>
          <w:spacing w:val="-3"/>
          <w:kern w:val="2"/>
        </w:rPr>
        <w:footnoteReference w:id="35"/>
      </w:r>
      <w:r w:rsidR="008C6F19">
        <w:rPr>
          <w:rFonts w:ascii="Times Ext Roman" w:eastAsia="Calibri" w:hAnsi="Times Ext Roman" w:cs="Times Ext Roman"/>
          <w:spacing w:val="-3"/>
          <w:kern w:val="2"/>
        </w:rPr>
        <w:t xml:space="preserve"> </w:t>
      </w:r>
      <w:r w:rsidR="001073AF">
        <w:rPr>
          <w:rFonts w:ascii="Times Ext Roman" w:eastAsia="Calibri" w:hAnsi="Times Ext Roman" w:cs="Times Ext Roman"/>
          <w:spacing w:val="-3"/>
          <w:kern w:val="2"/>
        </w:rPr>
        <w:t>Man erinnere sich: "</w:t>
      </w:r>
      <w:r w:rsidR="005F7155">
        <w:rPr>
          <w:rFonts w:ascii="Times Ext Roman" w:eastAsia="Calibri" w:hAnsi="Times Ext Roman" w:cs="Times Ext Roman"/>
          <w:spacing w:val="-3"/>
          <w:kern w:val="2"/>
        </w:rPr>
        <w:t>Komplexität</w:t>
      </w:r>
      <w:r w:rsidR="001073AF">
        <w:rPr>
          <w:rFonts w:ascii="Times Ext Roman" w:eastAsia="Calibri" w:hAnsi="Times Ext Roman" w:cs="Times Ext Roman"/>
          <w:spacing w:val="-3"/>
          <w:kern w:val="2"/>
        </w:rPr>
        <w:t>"</w:t>
      </w:r>
      <w:r w:rsidR="00203490" w:rsidRPr="00062B15">
        <w:rPr>
          <w:rFonts w:ascii="Times Ext Roman" w:eastAsia="Calibri" w:hAnsi="Times Ext Roman" w:cs="Times Ext Roman"/>
          <w:spacing w:val="-3"/>
          <w:kern w:val="2"/>
        </w:rPr>
        <w:t xml:space="preserve"> und </w:t>
      </w:r>
      <w:r w:rsidR="001073AF">
        <w:rPr>
          <w:rFonts w:ascii="Times Ext Roman" w:eastAsia="Calibri" w:hAnsi="Times Ext Roman" w:cs="Times Ext Roman"/>
          <w:spacing w:val="-3"/>
          <w:kern w:val="2"/>
        </w:rPr>
        <w:t>"</w:t>
      </w:r>
      <w:r w:rsidR="00203490" w:rsidRPr="00062B15">
        <w:rPr>
          <w:rFonts w:ascii="Times Ext Roman" w:eastAsia="Calibri" w:hAnsi="Times Ext Roman" w:cs="Times Ext Roman"/>
          <w:spacing w:val="-3"/>
          <w:kern w:val="2"/>
        </w:rPr>
        <w:t>Widerspruch</w:t>
      </w:r>
      <w:r w:rsidR="001073AF">
        <w:rPr>
          <w:rFonts w:ascii="Times Ext Roman" w:eastAsia="Calibri" w:hAnsi="Times Ext Roman" w:cs="Times Ext Roman"/>
          <w:spacing w:val="-3"/>
          <w:kern w:val="2"/>
        </w:rPr>
        <w:t xml:space="preserve">" waren 1966 die Leitkategorien von Venturis Angriff auf die moderne Architektur und seinem Plädoyer für eine </w:t>
      </w:r>
      <w:r w:rsidR="00BB388A">
        <w:rPr>
          <w:rFonts w:ascii="Times Ext Roman" w:eastAsia="Calibri" w:hAnsi="Times Ext Roman" w:cs="Times Ext Roman"/>
          <w:spacing w:val="-3"/>
          <w:kern w:val="2"/>
        </w:rPr>
        <w:t xml:space="preserve">alternative </w:t>
      </w:r>
      <w:r w:rsidR="001073AF">
        <w:rPr>
          <w:rFonts w:ascii="Times Ext Roman" w:eastAsia="Calibri" w:hAnsi="Times Ext Roman" w:cs="Times Ext Roman"/>
          <w:spacing w:val="-3"/>
          <w:kern w:val="2"/>
        </w:rPr>
        <w:t>Architektur</w:t>
      </w:r>
      <w:r w:rsidR="00203490" w:rsidRPr="00062B15">
        <w:rPr>
          <w:rFonts w:ascii="Times Ext Roman" w:eastAsia="Calibri" w:hAnsi="Times Ext Roman" w:cs="Times Ext Roman"/>
          <w:spacing w:val="-3"/>
          <w:kern w:val="2"/>
        </w:rPr>
        <w:t xml:space="preserve"> </w:t>
      </w:r>
      <w:r w:rsidR="001073AF">
        <w:rPr>
          <w:rFonts w:ascii="Times Ext Roman" w:eastAsia="Calibri" w:hAnsi="Times Ext Roman" w:cs="Times Ext Roman"/>
          <w:spacing w:val="-3"/>
          <w:kern w:val="2"/>
        </w:rPr>
        <w:t xml:space="preserve">gewesen. </w:t>
      </w:r>
      <w:r w:rsidR="00BB388A">
        <w:rPr>
          <w:rFonts w:ascii="Times Ext Roman" w:eastAsia="Calibri" w:hAnsi="Times Ext Roman" w:cs="Times Ext Roman"/>
          <w:spacing w:val="-3"/>
          <w:kern w:val="2"/>
        </w:rPr>
        <w:t xml:space="preserve">Die Schrift </w:t>
      </w:r>
      <w:r>
        <w:rPr>
          <w:rFonts w:ascii="Times Ext Roman" w:eastAsia="Calibri" w:hAnsi="Times Ext Roman" w:cs="Times Ext Roman"/>
          <w:spacing w:val="-3"/>
          <w:kern w:val="2"/>
        </w:rPr>
        <w:t xml:space="preserve">hatte </w:t>
      </w:r>
      <w:r w:rsidR="00D357E1">
        <w:rPr>
          <w:rFonts w:ascii="Times Ext Roman" w:eastAsia="Calibri" w:hAnsi="Times Ext Roman" w:cs="Times Ext Roman"/>
          <w:spacing w:val="-3"/>
          <w:kern w:val="2"/>
        </w:rPr>
        <w:t xml:space="preserve">damals </w:t>
      </w:r>
      <w:r w:rsidR="001073AF">
        <w:rPr>
          <w:rFonts w:ascii="Times Ext Roman" w:eastAsia="Calibri" w:hAnsi="Times Ext Roman" w:cs="Times Ext Roman"/>
          <w:spacing w:val="-3"/>
          <w:kern w:val="2"/>
        </w:rPr>
        <w:t>einen Aufschrei der Verteidiger der Moderne aus</w:t>
      </w:r>
      <w:r>
        <w:rPr>
          <w:rFonts w:ascii="Times Ext Roman" w:eastAsia="Calibri" w:hAnsi="Times Ext Roman" w:cs="Times Ext Roman"/>
          <w:spacing w:val="-3"/>
          <w:kern w:val="2"/>
        </w:rPr>
        <w:t>gelöst</w:t>
      </w:r>
      <w:r w:rsidR="001073AF">
        <w:rPr>
          <w:rFonts w:ascii="Times Ext Roman" w:eastAsia="Calibri" w:hAnsi="Times Ext Roman" w:cs="Times Ext Roman"/>
          <w:spacing w:val="-3"/>
          <w:kern w:val="2"/>
        </w:rPr>
        <w:t xml:space="preserve">. </w:t>
      </w:r>
      <w:r w:rsidR="00BB388A">
        <w:rPr>
          <w:rFonts w:ascii="Times Ext Roman" w:eastAsia="Calibri" w:hAnsi="Times Ext Roman" w:cs="Times Ext Roman"/>
          <w:spacing w:val="-3"/>
          <w:kern w:val="2"/>
        </w:rPr>
        <w:t xml:space="preserve">Jetzt </w:t>
      </w:r>
      <w:r w:rsidR="001073AF">
        <w:rPr>
          <w:rFonts w:ascii="Times Ext Roman" w:eastAsia="Calibri" w:hAnsi="Times Ext Roman" w:cs="Times Ext Roman"/>
          <w:spacing w:val="-3"/>
          <w:kern w:val="2"/>
        </w:rPr>
        <w:t xml:space="preserve">aber, gut 20 Jahre später, </w:t>
      </w:r>
      <w:r w:rsidR="005F7155">
        <w:rPr>
          <w:rFonts w:ascii="Times Ext Roman" w:eastAsia="Calibri" w:hAnsi="Times Ext Roman" w:cs="Times Ext Roman"/>
          <w:spacing w:val="-3"/>
          <w:kern w:val="2"/>
        </w:rPr>
        <w:t xml:space="preserve">1989, </w:t>
      </w:r>
      <w:r w:rsidR="001073AF">
        <w:rPr>
          <w:rFonts w:ascii="Times Ext Roman" w:eastAsia="Calibri" w:hAnsi="Times Ext Roman" w:cs="Times Ext Roman"/>
          <w:spacing w:val="-3"/>
          <w:kern w:val="2"/>
        </w:rPr>
        <w:t>sahen sich die Apolog</w:t>
      </w:r>
      <w:r w:rsidR="001073AF">
        <w:rPr>
          <w:rFonts w:ascii="Times Ext Roman" w:eastAsia="Calibri" w:hAnsi="Times Ext Roman" w:cs="Times Ext Roman"/>
          <w:spacing w:val="-3"/>
          <w:kern w:val="2"/>
        </w:rPr>
        <w:t>e</w:t>
      </w:r>
      <w:r w:rsidR="001073AF">
        <w:rPr>
          <w:rFonts w:ascii="Times Ext Roman" w:eastAsia="Calibri" w:hAnsi="Times Ext Roman" w:cs="Times Ext Roman"/>
          <w:spacing w:val="-3"/>
          <w:kern w:val="2"/>
        </w:rPr>
        <w:t xml:space="preserve">ten der Moderne plötzlich veranlasst, just jene </w:t>
      </w:r>
      <w:r w:rsidR="005F7155">
        <w:rPr>
          <w:rFonts w:ascii="Times Ext Roman" w:eastAsia="Calibri" w:hAnsi="Times Ext Roman" w:cs="Times Ext Roman"/>
          <w:spacing w:val="-3"/>
          <w:kern w:val="2"/>
        </w:rPr>
        <w:t xml:space="preserve">einst verfemten </w:t>
      </w:r>
      <w:r w:rsidR="001073AF">
        <w:rPr>
          <w:rFonts w:ascii="Times Ext Roman" w:eastAsia="Calibri" w:hAnsi="Times Ext Roman" w:cs="Times Ext Roman"/>
          <w:spacing w:val="-3"/>
          <w:kern w:val="2"/>
        </w:rPr>
        <w:t xml:space="preserve">Kategorien </w:t>
      </w:r>
      <w:r w:rsidR="005F7155">
        <w:rPr>
          <w:rFonts w:ascii="Times Ext Roman" w:eastAsia="Calibri" w:hAnsi="Times Ext Roman" w:cs="Times Ext Roman"/>
          <w:spacing w:val="-3"/>
          <w:kern w:val="2"/>
        </w:rPr>
        <w:t xml:space="preserve">– "Komplexität" und "Widerspruch" – </w:t>
      </w:r>
      <w:r w:rsidR="00203490" w:rsidRPr="00062B15">
        <w:rPr>
          <w:rFonts w:ascii="Times Ext Roman" w:eastAsia="Calibri" w:hAnsi="Times Ext Roman" w:cs="Times Ext Roman"/>
          <w:spacing w:val="-3"/>
          <w:kern w:val="2"/>
        </w:rPr>
        <w:t>zu Herzformel</w:t>
      </w:r>
      <w:r w:rsidR="005F7155">
        <w:rPr>
          <w:rFonts w:ascii="Times Ext Roman" w:eastAsia="Calibri" w:hAnsi="Times Ext Roman" w:cs="Times Ext Roman"/>
          <w:spacing w:val="-3"/>
          <w:kern w:val="2"/>
        </w:rPr>
        <w:t>n schon der guten alten Moderne zu erklären.</w:t>
      </w:r>
      <w:r w:rsidR="00203490" w:rsidRPr="00062B15">
        <w:rPr>
          <w:rFonts w:ascii="Times Ext Roman" w:eastAsia="Calibri" w:hAnsi="Times Ext Roman" w:cs="Times Ext Roman"/>
          <w:spacing w:val="-3"/>
          <w:kern w:val="2"/>
        </w:rPr>
        <w:t xml:space="preserve"> So </w:t>
      </w:r>
      <w:r w:rsidR="005F7155">
        <w:rPr>
          <w:rFonts w:ascii="Times Ext Roman" w:eastAsia="Calibri" w:hAnsi="Times Ext Roman" w:cs="Times Ext Roman"/>
          <w:spacing w:val="-3"/>
          <w:kern w:val="2"/>
        </w:rPr>
        <w:t xml:space="preserve">gründlich </w:t>
      </w:r>
      <w:r w:rsidR="00203490" w:rsidRPr="00062B15">
        <w:rPr>
          <w:rFonts w:ascii="Times Ext Roman" w:eastAsia="Calibri" w:hAnsi="Times Ext Roman" w:cs="Times Ext Roman"/>
          <w:spacing w:val="-3"/>
          <w:kern w:val="2"/>
        </w:rPr>
        <w:t>hat</w:t>
      </w:r>
      <w:r w:rsidR="00D357E1">
        <w:rPr>
          <w:rFonts w:ascii="Times Ext Roman" w:eastAsia="Calibri" w:hAnsi="Times Ext Roman" w:cs="Times Ext Roman"/>
          <w:spacing w:val="-3"/>
          <w:kern w:val="2"/>
        </w:rPr>
        <w:t>te</w:t>
      </w:r>
      <w:r w:rsidR="00203490" w:rsidRPr="00062B15">
        <w:rPr>
          <w:rFonts w:ascii="Times Ext Roman" w:eastAsia="Calibri" w:hAnsi="Times Ext Roman" w:cs="Times Ext Roman"/>
          <w:spacing w:val="-3"/>
          <w:kern w:val="2"/>
        </w:rPr>
        <w:t xml:space="preserve"> sich die postmoderne Sichtweise in der Sache durchgesetzt.</w:t>
      </w:r>
    </w:p>
    <w:p w:rsidR="00F74600" w:rsidRDefault="00F74600" w:rsidP="00A532C8">
      <w:pPr>
        <w:tabs>
          <w:tab w:val="left" w:pos="-720"/>
        </w:tabs>
        <w:suppressAutoHyphens/>
        <w:rPr>
          <w:rFonts w:ascii="Times Ext Roman" w:hAnsi="Times Ext Roman" w:cs="Times Ext Roman"/>
          <w:spacing w:val="-3"/>
          <w:kern w:val="2"/>
        </w:rPr>
      </w:pPr>
    </w:p>
    <w:p w:rsidR="00E1388D" w:rsidRDefault="005F7155" w:rsidP="00A532C8">
      <w:pPr>
        <w:rPr>
          <w:rFonts w:ascii="Times Ext Roman" w:hAnsi="Times Ext Roman" w:cs="Times Ext Roman"/>
          <w:spacing w:val="-3"/>
          <w:kern w:val="2"/>
        </w:rPr>
      </w:pPr>
      <w:r>
        <w:rPr>
          <w:rFonts w:ascii="Times Ext Roman" w:eastAsia="Calibri" w:hAnsi="Times Ext Roman" w:cs="Times Ext Roman"/>
          <w:spacing w:val="-3"/>
          <w:kern w:val="2"/>
        </w:rPr>
        <w:t xml:space="preserve">Rhetorisch </w:t>
      </w:r>
      <w:r w:rsidR="00D357E1">
        <w:rPr>
          <w:rFonts w:ascii="Times Ext Roman" w:eastAsia="Calibri" w:hAnsi="Times Ext Roman" w:cs="Times Ext Roman"/>
          <w:spacing w:val="-3"/>
          <w:kern w:val="2"/>
        </w:rPr>
        <w:t xml:space="preserve">und im </w:t>
      </w:r>
      <w:r>
        <w:rPr>
          <w:rFonts w:ascii="Times Ext Roman" w:hAnsi="Times Ext Roman" w:cs="Times Ext Roman"/>
          <w:spacing w:val="-3"/>
          <w:kern w:val="2"/>
        </w:rPr>
        <w:t xml:space="preserve">Blätterwald, in den </w:t>
      </w:r>
      <w:r w:rsidR="00C569F1">
        <w:rPr>
          <w:rFonts w:ascii="Times Ext Roman" w:hAnsi="Times Ext Roman" w:cs="Times Ext Roman"/>
          <w:spacing w:val="-3"/>
          <w:kern w:val="2"/>
        </w:rPr>
        <w:t xml:space="preserve">Feuilletons </w:t>
      </w:r>
      <w:r>
        <w:rPr>
          <w:rFonts w:ascii="Times Ext Roman" w:hAnsi="Times Ext Roman" w:cs="Times Ext Roman"/>
          <w:spacing w:val="-3"/>
          <w:kern w:val="2"/>
        </w:rPr>
        <w:t>mochte immer noch die Attitüde der Abwehr oder auch der Lächerlichmachung vorherrschen.</w:t>
      </w:r>
      <w:r w:rsidR="00C569F1">
        <w:rPr>
          <w:rFonts w:ascii="Times Ext Roman" w:hAnsi="Times Ext Roman" w:cs="Times Ext Roman"/>
          <w:spacing w:val="-3"/>
          <w:kern w:val="2"/>
        </w:rPr>
        <w:t xml:space="preserve"> </w:t>
      </w:r>
      <w:r w:rsidR="00D357E1">
        <w:rPr>
          <w:rFonts w:ascii="Times Ext Roman" w:hAnsi="Times Ext Roman" w:cs="Times Ext Roman"/>
          <w:spacing w:val="-3"/>
          <w:kern w:val="2"/>
        </w:rPr>
        <w:t>Man gab sich gerne weiterhin anti-postmodern, a</w:t>
      </w:r>
      <w:r w:rsidR="00C569F1">
        <w:rPr>
          <w:rFonts w:ascii="Times Ext Roman" w:hAnsi="Times Ext Roman" w:cs="Times Ext Roman"/>
          <w:spacing w:val="-3"/>
          <w:kern w:val="2"/>
        </w:rPr>
        <w:t xml:space="preserve">ber in der </w:t>
      </w:r>
      <w:r>
        <w:rPr>
          <w:rFonts w:ascii="Times Ext Roman" w:hAnsi="Times Ext Roman" w:cs="Times Ext Roman"/>
          <w:spacing w:val="-3"/>
          <w:kern w:val="2"/>
        </w:rPr>
        <w:t>Sache hatte sich</w:t>
      </w:r>
      <w:r w:rsidR="00E1388D">
        <w:rPr>
          <w:rFonts w:ascii="Times Ext Roman" w:hAnsi="Times Ext Roman" w:cs="Times Ext Roman"/>
          <w:spacing w:val="-3"/>
          <w:kern w:val="2"/>
        </w:rPr>
        <w:t xml:space="preserve"> die postmoderne Betrachtungswei</w:t>
      </w:r>
      <w:r>
        <w:rPr>
          <w:rFonts w:ascii="Times Ext Roman" w:hAnsi="Times Ext Roman" w:cs="Times Ext Roman"/>
          <w:spacing w:val="-3"/>
          <w:kern w:val="2"/>
        </w:rPr>
        <w:t>se längst durchgesetzt.</w:t>
      </w:r>
      <w:r w:rsidR="000C23A2">
        <w:rPr>
          <w:rFonts w:ascii="Times Ext Roman" w:hAnsi="Times Ext Roman" w:cs="Times Ext Roman"/>
          <w:spacing w:val="-3"/>
          <w:kern w:val="2"/>
        </w:rPr>
        <w:t xml:space="preserve"> </w:t>
      </w:r>
      <w:r w:rsidR="00E1388D">
        <w:rPr>
          <w:rFonts w:ascii="Times Ext Roman" w:hAnsi="Times Ext Roman" w:cs="Times Ext Roman"/>
          <w:spacing w:val="-3"/>
          <w:kern w:val="2"/>
        </w:rPr>
        <w:t>Die Vertr</w:t>
      </w:r>
      <w:r w:rsidR="00E1388D" w:rsidRPr="007760B5">
        <w:rPr>
          <w:rFonts w:ascii="Times Ext Roman" w:hAnsi="Times Ext Roman" w:cs="Times Ext Roman"/>
          <w:spacing w:val="-3"/>
          <w:kern w:val="2"/>
        </w:rPr>
        <w:t>e</w:t>
      </w:r>
      <w:r w:rsidR="00E1388D" w:rsidRPr="007760B5">
        <w:rPr>
          <w:rFonts w:ascii="Times Ext Roman" w:hAnsi="Times Ext Roman" w:cs="Times Ext Roman"/>
          <w:spacing w:val="-3"/>
          <w:kern w:val="2"/>
        </w:rPr>
        <w:t>ter der Mode</w:t>
      </w:r>
      <w:r w:rsidR="00E1388D">
        <w:rPr>
          <w:rFonts w:ascii="Times Ext Roman" w:hAnsi="Times Ext Roman" w:cs="Times Ext Roman"/>
          <w:spacing w:val="-3"/>
          <w:kern w:val="2"/>
        </w:rPr>
        <w:t>r</w:t>
      </w:r>
      <w:r w:rsidR="00E1388D" w:rsidRPr="007760B5">
        <w:rPr>
          <w:rFonts w:ascii="Times Ext Roman" w:hAnsi="Times Ext Roman" w:cs="Times Ext Roman"/>
          <w:spacing w:val="-3"/>
          <w:kern w:val="2"/>
        </w:rPr>
        <w:t xml:space="preserve">ne </w:t>
      </w:r>
      <w:r w:rsidR="00E1388D">
        <w:rPr>
          <w:rFonts w:ascii="Times Ext Roman" w:hAnsi="Times Ext Roman" w:cs="Times Ext Roman"/>
          <w:spacing w:val="-3"/>
          <w:kern w:val="2"/>
        </w:rPr>
        <w:t>deklinieren ihre geliebte</w:t>
      </w:r>
      <w:r w:rsidR="00E1388D" w:rsidRPr="007760B5">
        <w:rPr>
          <w:rFonts w:ascii="Times Ext Roman" w:hAnsi="Times Ext Roman" w:cs="Times Ext Roman"/>
          <w:spacing w:val="-3"/>
          <w:kern w:val="2"/>
        </w:rPr>
        <w:t xml:space="preserve"> Moderne </w:t>
      </w:r>
      <w:r w:rsidR="000C23A2">
        <w:rPr>
          <w:rFonts w:ascii="Times Ext Roman" w:hAnsi="Times Ext Roman" w:cs="Times Ext Roman"/>
          <w:spacing w:val="-3"/>
          <w:kern w:val="2"/>
        </w:rPr>
        <w:t xml:space="preserve">inzwischen </w:t>
      </w:r>
      <w:r w:rsidR="00E1388D">
        <w:rPr>
          <w:rFonts w:ascii="Times Ext Roman" w:hAnsi="Times Ext Roman" w:cs="Times Ext Roman"/>
          <w:spacing w:val="-3"/>
          <w:kern w:val="2"/>
        </w:rPr>
        <w:t xml:space="preserve">mit </w:t>
      </w:r>
      <w:r w:rsidR="00E1388D" w:rsidRPr="007760B5">
        <w:rPr>
          <w:rFonts w:ascii="Times Ext Roman" w:hAnsi="Times Ext Roman" w:cs="Times Ext Roman"/>
          <w:spacing w:val="-3"/>
          <w:kern w:val="2"/>
        </w:rPr>
        <w:t>postmodern</w:t>
      </w:r>
      <w:r w:rsidR="00E1388D">
        <w:rPr>
          <w:rFonts w:ascii="Times Ext Roman" w:hAnsi="Times Ext Roman" w:cs="Times Ext Roman"/>
          <w:spacing w:val="-3"/>
          <w:kern w:val="2"/>
        </w:rPr>
        <w:t>en Kategorien.</w:t>
      </w:r>
      <w:r w:rsidR="000C23A2">
        <w:rPr>
          <w:rFonts w:ascii="Times Ext Roman" w:hAnsi="Times Ext Roman" w:cs="Times Ext Roman"/>
          <w:spacing w:val="-3"/>
          <w:kern w:val="2"/>
        </w:rPr>
        <w:t xml:space="preserve"> </w:t>
      </w:r>
    </w:p>
    <w:p w:rsidR="000C23A2" w:rsidRDefault="000C23A2" w:rsidP="000C23A2">
      <w:pPr>
        <w:rPr>
          <w:rFonts w:ascii="Times Ext Roman" w:hAnsi="Times Ext Roman" w:cs="Times Ext Roman"/>
          <w:spacing w:val="-3"/>
          <w:kern w:val="2"/>
        </w:rPr>
      </w:pPr>
    </w:p>
    <w:p w:rsidR="00A47369" w:rsidRDefault="00A47369" w:rsidP="00A47369">
      <w:r>
        <w:rPr>
          <w:rFonts w:ascii="Times Ext Roman" w:hAnsi="Times Ext Roman" w:cs="Times Ext Roman"/>
          <w:spacing w:val="-2"/>
        </w:rPr>
        <w:t xml:space="preserve">In diesem Sinn lautet meine Diagnose: </w:t>
      </w:r>
      <w:r w:rsidR="00AF124A" w:rsidRPr="00AF124A">
        <w:t>untergründiger Erfolg</w:t>
      </w:r>
      <w:r>
        <w:t xml:space="preserve"> bei vordergründiger Ablehnung. Denn nach wie vor kursiert ‛Postmoderne' als Vokabel der Ablehnung und des Spotts. Aber das ist ein </w:t>
      </w:r>
      <w:r w:rsidR="008C6F19">
        <w:t xml:space="preserve">groteskes </w:t>
      </w:r>
      <w:r>
        <w:t xml:space="preserve">Falschspiel. Man lügt sich </w:t>
      </w:r>
      <w:r w:rsidR="008C6F19">
        <w:t xml:space="preserve">so </w:t>
      </w:r>
      <w:r>
        <w:t xml:space="preserve">das eigene schlechte Gewissen weg. </w:t>
      </w:r>
      <w:r w:rsidR="008C6F19">
        <w:t xml:space="preserve">Längst ist man </w:t>
      </w:r>
      <w:r>
        <w:t xml:space="preserve">postmodern – </w:t>
      </w:r>
      <w:r w:rsidR="008C6F19">
        <w:t xml:space="preserve">man will es nur </w:t>
      </w:r>
      <w:r>
        <w:t>noch immer nicht zugeben.</w:t>
      </w:r>
    </w:p>
    <w:p w:rsidR="00A47369" w:rsidRDefault="00A47369" w:rsidP="00A47369"/>
    <w:p w:rsidR="00A47369" w:rsidRPr="00A47369" w:rsidRDefault="00A47369" w:rsidP="00A47369">
      <w:pPr>
        <w:jc w:val="center"/>
        <w:rPr>
          <w:b/>
        </w:rPr>
      </w:pPr>
      <w:r>
        <w:rPr>
          <w:b/>
        </w:rPr>
        <w:t>V</w:t>
      </w:r>
      <w:r w:rsidRPr="00A47369">
        <w:rPr>
          <w:b/>
        </w:rPr>
        <w:t xml:space="preserve">. </w:t>
      </w:r>
      <w:r w:rsidR="005843FC">
        <w:rPr>
          <w:b/>
        </w:rPr>
        <w:t>Ausblick: N</w:t>
      </w:r>
      <w:r w:rsidRPr="00A47369">
        <w:rPr>
          <w:b/>
        </w:rPr>
        <w:t>ach der Postmoderne?</w:t>
      </w:r>
    </w:p>
    <w:p w:rsidR="00A47369" w:rsidRDefault="00A47369" w:rsidP="00A47369"/>
    <w:p w:rsidR="0070157F" w:rsidRDefault="00A47369" w:rsidP="0070157F">
      <w:pPr>
        <w:rPr>
          <w:rFonts w:ascii="Times Ext Roman" w:hAnsi="Times Ext Roman" w:cs="Times Ext Roman"/>
          <w:iCs/>
          <w:kern w:val="2"/>
        </w:rPr>
      </w:pPr>
      <w:r>
        <w:t xml:space="preserve">Bleibt nur noch eine Frage: </w:t>
      </w:r>
      <w:r w:rsidR="0070157F">
        <w:t xml:space="preserve">Wenn die Postmoderne nur eine avancierte Form der Moderne ("Unsere postmoderne Moderne") war, </w:t>
      </w:r>
      <w:r w:rsidR="003A295D">
        <w:t xml:space="preserve">wie müsste dann eine Denkform beschaffen sein, die </w:t>
      </w:r>
      <w:r w:rsidR="0070157F">
        <w:rPr>
          <w:rFonts w:ascii="Times Ext Roman" w:hAnsi="Times Ext Roman" w:cs="Times Ext Roman"/>
          <w:iCs/>
          <w:kern w:val="2"/>
        </w:rPr>
        <w:t xml:space="preserve">über die Moderne </w:t>
      </w:r>
      <w:r w:rsidR="003A295D">
        <w:rPr>
          <w:rFonts w:ascii="Times Ext Roman" w:hAnsi="Times Ext Roman" w:cs="Times Ext Roman"/>
          <w:iCs/>
          <w:kern w:val="2"/>
        </w:rPr>
        <w:t xml:space="preserve">wirklich </w:t>
      </w:r>
      <w:r w:rsidR="0070157F">
        <w:rPr>
          <w:rFonts w:ascii="Times Ext Roman" w:hAnsi="Times Ext Roman" w:cs="Times Ext Roman"/>
          <w:iCs/>
          <w:kern w:val="2"/>
        </w:rPr>
        <w:t>hinaus</w:t>
      </w:r>
      <w:r w:rsidR="003A295D">
        <w:rPr>
          <w:rFonts w:ascii="Times Ext Roman" w:hAnsi="Times Ext Roman" w:cs="Times Ext Roman"/>
          <w:iCs/>
          <w:kern w:val="2"/>
        </w:rPr>
        <w:t>führen würde</w:t>
      </w:r>
      <w:r w:rsidR="0070157F">
        <w:rPr>
          <w:rFonts w:ascii="Times Ext Roman" w:hAnsi="Times Ext Roman" w:cs="Times Ext Roman"/>
          <w:iCs/>
          <w:kern w:val="2"/>
        </w:rPr>
        <w:t xml:space="preserve">? </w:t>
      </w:r>
      <w:r w:rsidR="00FD6661">
        <w:rPr>
          <w:rFonts w:ascii="Times Ext Roman" w:hAnsi="Times Ext Roman" w:cs="Times Ext Roman"/>
          <w:iCs/>
          <w:kern w:val="2"/>
        </w:rPr>
        <w:t>Dieser Frage habe ich mich seit zwanzig Ja</w:t>
      </w:r>
      <w:r w:rsidR="00FD6661">
        <w:rPr>
          <w:rFonts w:ascii="Times Ext Roman" w:hAnsi="Times Ext Roman" w:cs="Times Ext Roman"/>
          <w:iCs/>
          <w:kern w:val="2"/>
        </w:rPr>
        <w:t>h</w:t>
      </w:r>
      <w:r w:rsidR="00FD6661">
        <w:rPr>
          <w:rFonts w:ascii="Times Ext Roman" w:hAnsi="Times Ext Roman" w:cs="Times Ext Roman"/>
          <w:iCs/>
          <w:kern w:val="2"/>
        </w:rPr>
        <w:t xml:space="preserve">ren gewidmet. Das Ergebnis lautet in Kurzform: </w:t>
      </w:r>
      <w:r w:rsidR="0070157F">
        <w:rPr>
          <w:rFonts w:ascii="Times Ext Roman" w:hAnsi="Times Ext Roman" w:cs="Times Ext Roman"/>
          <w:iCs/>
          <w:kern w:val="2"/>
        </w:rPr>
        <w:t xml:space="preserve">Die Moderne war im Grunde </w:t>
      </w:r>
      <w:r w:rsidR="00FD6661">
        <w:rPr>
          <w:rFonts w:ascii="Times Ext Roman" w:hAnsi="Times Ext Roman" w:cs="Times Ext Roman"/>
          <w:iCs/>
          <w:kern w:val="2"/>
        </w:rPr>
        <w:t xml:space="preserve">tief </w:t>
      </w:r>
      <w:r w:rsidR="0070157F">
        <w:rPr>
          <w:rFonts w:ascii="Times Ext Roman" w:hAnsi="Times Ext Roman" w:cs="Times Ext Roman"/>
          <w:iCs/>
          <w:kern w:val="2"/>
        </w:rPr>
        <w:t xml:space="preserve">dualistisch: der Mensch galt wegen seiner geistiger Natur als ein absolutes Sonderwesen gegenüber dem völlig geistlosen Rest der Welt. </w:t>
      </w:r>
      <w:r w:rsidR="003A295D">
        <w:rPr>
          <w:rFonts w:ascii="Times Ext Roman" w:hAnsi="Times Ext Roman" w:cs="Times Ext Roman"/>
          <w:iCs/>
          <w:kern w:val="2"/>
        </w:rPr>
        <w:t xml:space="preserve">An dieser Weltopposition </w:t>
      </w:r>
      <w:r w:rsidR="00FD6661">
        <w:rPr>
          <w:rFonts w:ascii="Times Ext Roman" w:hAnsi="Times Ext Roman" w:cs="Times Ext Roman"/>
          <w:iCs/>
          <w:kern w:val="2"/>
        </w:rPr>
        <w:t>hat noch die Postmoderne festgeha</w:t>
      </w:r>
      <w:r w:rsidR="00FD6661">
        <w:rPr>
          <w:rFonts w:ascii="Times Ext Roman" w:hAnsi="Times Ext Roman" w:cs="Times Ext Roman"/>
          <w:iCs/>
          <w:kern w:val="2"/>
        </w:rPr>
        <w:t>l</w:t>
      </w:r>
      <w:r w:rsidR="00FD6661">
        <w:rPr>
          <w:rFonts w:ascii="Times Ext Roman" w:hAnsi="Times Ext Roman" w:cs="Times Ext Roman"/>
          <w:iCs/>
          <w:kern w:val="2"/>
        </w:rPr>
        <w:t xml:space="preserve">ten. </w:t>
      </w:r>
      <w:r w:rsidR="003A295D">
        <w:rPr>
          <w:rFonts w:ascii="Times Ext Roman" w:hAnsi="Times Ext Roman" w:cs="Times Ext Roman"/>
          <w:iCs/>
          <w:kern w:val="2"/>
        </w:rPr>
        <w:t xml:space="preserve">Bezeichnenderweise </w:t>
      </w:r>
      <w:r w:rsidR="00FD6661">
        <w:rPr>
          <w:rFonts w:ascii="Times Ext Roman" w:hAnsi="Times Ext Roman" w:cs="Times Ext Roman"/>
          <w:iCs/>
          <w:kern w:val="2"/>
        </w:rPr>
        <w:t xml:space="preserve">stand </w:t>
      </w:r>
      <w:r w:rsidR="003A295D">
        <w:rPr>
          <w:rFonts w:ascii="Times Ext Roman" w:hAnsi="Times Ext Roman" w:cs="Times Ext Roman"/>
          <w:iCs/>
          <w:kern w:val="2"/>
        </w:rPr>
        <w:t xml:space="preserve">sie </w:t>
      </w:r>
      <w:r w:rsidR="00FD6661">
        <w:rPr>
          <w:rFonts w:ascii="Times Ext Roman" w:hAnsi="Times Ext Roman" w:cs="Times Ext Roman"/>
          <w:iCs/>
          <w:kern w:val="2"/>
        </w:rPr>
        <w:t>dem mo</w:t>
      </w:r>
      <w:r w:rsidR="003A295D">
        <w:rPr>
          <w:rFonts w:ascii="Times Ext Roman" w:hAnsi="Times Ext Roman" w:cs="Times Ext Roman"/>
          <w:iCs/>
          <w:kern w:val="2"/>
        </w:rPr>
        <w:t>dern</w:t>
      </w:r>
      <w:r w:rsidR="00FD6661">
        <w:rPr>
          <w:rFonts w:ascii="Times Ext Roman" w:hAnsi="Times Ext Roman" w:cs="Times Ext Roman"/>
          <w:iCs/>
          <w:kern w:val="2"/>
        </w:rPr>
        <w:t>en Konstruktivismus – eine</w:t>
      </w:r>
      <w:r w:rsidR="003A295D">
        <w:rPr>
          <w:rFonts w:ascii="Times Ext Roman" w:hAnsi="Times Ext Roman" w:cs="Times Ext Roman"/>
          <w:iCs/>
          <w:kern w:val="2"/>
        </w:rPr>
        <w:t>r</w:t>
      </w:r>
      <w:r w:rsidR="00FD6661">
        <w:rPr>
          <w:rFonts w:ascii="Times Ext Roman" w:hAnsi="Times Ext Roman" w:cs="Times Ext Roman"/>
          <w:iCs/>
          <w:kern w:val="2"/>
        </w:rPr>
        <w:t xml:space="preserve"> logischen Folge der </w:t>
      </w:r>
      <w:r w:rsidR="003A295D">
        <w:rPr>
          <w:rFonts w:ascii="Times Ext Roman" w:hAnsi="Times Ext Roman" w:cs="Times Ext Roman"/>
          <w:iCs/>
          <w:kern w:val="2"/>
        </w:rPr>
        <w:t xml:space="preserve">behaupteten </w:t>
      </w:r>
      <w:r w:rsidR="00FD6661">
        <w:rPr>
          <w:rFonts w:ascii="Times Ext Roman" w:hAnsi="Times Ext Roman" w:cs="Times Ext Roman"/>
          <w:iCs/>
          <w:kern w:val="2"/>
        </w:rPr>
        <w:t xml:space="preserve">Weltfremdheit des Menschen – </w:t>
      </w:r>
      <w:r w:rsidR="003A295D">
        <w:rPr>
          <w:rFonts w:ascii="Times Ext Roman" w:hAnsi="Times Ext Roman" w:cs="Times Ext Roman"/>
          <w:iCs/>
          <w:kern w:val="2"/>
        </w:rPr>
        <w:t xml:space="preserve">immer </w:t>
      </w:r>
      <w:r w:rsidR="00FD6661">
        <w:rPr>
          <w:rFonts w:ascii="Times Ext Roman" w:hAnsi="Times Ext Roman" w:cs="Times Ext Roman"/>
          <w:iCs/>
          <w:kern w:val="2"/>
        </w:rPr>
        <w:t xml:space="preserve">nahe. </w:t>
      </w:r>
      <w:r w:rsidR="0070157F">
        <w:rPr>
          <w:rFonts w:ascii="Times Ext Roman" w:hAnsi="Times Ext Roman" w:cs="Times Ext Roman"/>
          <w:iCs/>
          <w:kern w:val="2"/>
        </w:rPr>
        <w:t xml:space="preserve">Diese </w:t>
      </w:r>
      <w:r w:rsidR="00FD6661">
        <w:rPr>
          <w:rFonts w:ascii="Times Ext Roman" w:hAnsi="Times Ext Roman" w:cs="Times Ext Roman"/>
          <w:iCs/>
          <w:kern w:val="2"/>
        </w:rPr>
        <w:t xml:space="preserve">dualistische </w:t>
      </w:r>
      <w:r w:rsidR="0070157F">
        <w:rPr>
          <w:rFonts w:ascii="Times Ext Roman" w:hAnsi="Times Ext Roman" w:cs="Times Ext Roman"/>
          <w:iCs/>
          <w:kern w:val="2"/>
        </w:rPr>
        <w:t xml:space="preserve">Sichtweise bricht </w:t>
      </w:r>
      <w:r w:rsidR="00FD6661">
        <w:rPr>
          <w:rFonts w:ascii="Times Ext Roman" w:hAnsi="Times Ext Roman" w:cs="Times Ext Roman"/>
          <w:iCs/>
          <w:kern w:val="2"/>
        </w:rPr>
        <w:t xml:space="preserve">aber </w:t>
      </w:r>
      <w:r w:rsidR="0070157F">
        <w:rPr>
          <w:rFonts w:ascii="Times Ext Roman" w:hAnsi="Times Ext Roman" w:cs="Times Ext Roman"/>
          <w:iCs/>
          <w:kern w:val="2"/>
        </w:rPr>
        <w:t>in unserer Gegenwart zusammen. Im Gefolge mannigfacher naturwissenschaftl</w:t>
      </w:r>
      <w:r w:rsidR="0070157F">
        <w:rPr>
          <w:rFonts w:ascii="Times Ext Roman" w:hAnsi="Times Ext Roman" w:cs="Times Ext Roman"/>
          <w:iCs/>
          <w:kern w:val="2"/>
        </w:rPr>
        <w:t>i</w:t>
      </w:r>
      <w:r w:rsidR="0070157F">
        <w:rPr>
          <w:rFonts w:ascii="Times Ext Roman" w:hAnsi="Times Ext Roman" w:cs="Times Ext Roman"/>
          <w:iCs/>
          <w:kern w:val="2"/>
        </w:rPr>
        <w:t xml:space="preserve">cher Erkenntnisse begreifen wir den Menschen </w:t>
      </w:r>
      <w:r w:rsidR="003A295D">
        <w:rPr>
          <w:rFonts w:ascii="Times Ext Roman" w:hAnsi="Times Ext Roman" w:cs="Times Ext Roman"/>
          <w:iCs/>
          <w:kern w:val="2"/>
        </w:rPr>
        <w:t xml:space="preserve">mittlerweile </w:t>
      </w:r>
      <w:r w:rsidR="0070157F">
        <w:rPr>
          <w:rFonts w:ascii="Times Ext Roman" w:hAnsi="Times Ext Roman" w:cs="Times Ext Roman"/>
          <w:iCs/>
          <w:kern w:val="2"/>
        </w:rPr>
        <w:t>als ein Produkt der Evolution, das zu dem anderen Seienden nicht in Gegensatz steht, sondern mit ihm von Grund auf verwandt und verbunden ist. Die ökologische Bewegung, etliche Tierschutzinitiativen und die philos</w:t>
      </w:r>
      <w:r w:rsidR="0070157F">
        <w:rPr>
          <w:rFonts w:ascii="Times Ext Roman" w:hAnsi="Times Ext Roman" w:cs="Times Ext Roman"/>
          <w:iCs/>
          <w:kern w:val="2"/>
        </w:rPr>
        <w:t>o</w:t>
      </w:r>
      <w:r w:rsidR="0070157F">
        <w:rPr>
          <w:rFonts w:ascii="Times Ext Roman" w:hAnsi="Times Ext Roman" w:cs="Times Ext Roman"/>
          <w:iCs/>
          <w:kern w:val="2"/>
        </w:rPr>
        <w:t>phische Neuformulierung der Mensch-Welt-Verbindung sind Protagonisten dieser neuen Denkweise. Diese stellt in der Tat ein Denken nach der Postmoderne dar. Der Dualismus – mit all seinen Lobpreisungen der Differenz – liegt hinter uns, ein integratives Denken vor uns.</w:t>
      </w:r>
      <w:r w:rsidR="00FD6661">
        <w:rPr>
          <w:rStyle w:val="Funotenzeichen"/>
          <w:rFonts w:ascii="Times Ext Roman" w:hAnsi="Times Ext Roman" w:cs="Times Ext Roman"/>
          <w:iCs/>
          <w:kern w:val="2"/>
        </w:rPr>
        <w:footnoteReference w:id="36"/>
      </w:r>
    </w:p>
    <w:p w:rsidR="00294A6B" w:rsidRPr="0044422A" w:rsidRDefault="00294A6B" w:rsidP="0070157F">
      <w:pPr>
        <w:rPr>
          <w:rFonts w:ascii="Times Ext Roman" w:hAnsi="Times Ext Roman" w:cs="Times Ext Roman"/>
          <w:iCs/>
          <w:kern w:val="2"/>
        </w:rPr>
      </w:pPr>
    </w:p>
    <w:sectPr w:rsidR="00294A6B" w:rsidRPr="0044422A" w:rsidSect="00410421">
      <w:headerReference w:type="default" r:id="rId8"/>
      <w:pgSz w:w="11906" w:h="16838"/>
      <w:pgMar w:top="1417" w:right="1417" w:bottom="1134"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5B" w:rsidRDefault="00CF655B" w:rsidP="009B23A0">
      <w:r>
        <w:separator/>
      </w:r>
    </w:p>
  </w:endnote>
  <w:endnote w:type="continuationSeparator" w:id="0">
    <w:p w:rsidR="00CF655B" w:rsidRDefault="00CF655B" w:rsidP="009B2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Ext Roman">
    <w:altName w:val="Times New Roman"/>
    <w:charset w:val="00"/>
    <w:family w:val="roman"/>
    <w:pitch w:val="variable"/>
    <w:sig w:usb0="00000000" w:usb1="4000387A" w:usb2="0000002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5B" w:rsidRDefault="00CF655B" w:rsidP="009B23A0">
      <w:r>
        <w:separator/>
      </w:r>
    </w:p>
  </w:footnote>
  <w:footnote w:type="continuationSeparator" w:id="0">
    <w:p w:rsidR="00CF655B" w:rsidRDefault="00CF655B" w:rsidP="009B23A0">
      <w:r>
        <w:continuationSeparator/>
      </w:r>
    </w:p>
  </w:footnote>
  <w:footnote w:id="1">
    <w:p w:rsidR="007F3A1F" w:rsidRPr="00546DA2" w:rsidRDefault="007F3A1F" w:rsidP="00FD6661">
      <w:pPr>
        <w:pStyle w:val="Funotentext"/>
        <w:rPr>
          <w:rFonts w:eastAsia="Calibri" w:cs="Times New Roman"/>
          <w:szCs w:val="20"/>
          <w:lang w:val="en-US"/>
        </w:rPr>
      </w:pPr>
      <w:r w:rsidRPr="00FD6661">
        <w:rPr>
          <w:rStyle w:val="Funotenzeichen"/>
          <w:rFonts w:eastAsia="Calibri" w:cs="Times New Roman"/>
          <w:spacing w:val="-3"/>
          <w:szCs w:val="20"/>
        </w:rPr>
        <w:footnoteRef/>
      </w:r>
      <w:r w:rsidRPr="00FD6661">
        <w:rPr>
          <w:rFonts w:eastAsia="Calibri" w:cs="Times New Roman"/>
          <w:szCs w:val="20"/>
        </w:rPr>
        <w:t xml:space="preserve"> Umfassend habe ich die Geschichte des Ausdrucks ‛postmodern’ dargestellt in: Verf., </w:t>
      </w:r>
      <w:r w:rsidRPr="00FD6661">
        <w:rPr>
          <w:rFonts w:eastAsia="Calibri" w:cs="Times New Roman"/>
          <w:i/>
          <w:iCs/>
          <w:szCs w:val="20"/>
        </w:rPr>
        <w:t>Unsere postmoderne Moderne</w:t>
      </w:r>
      <w:r w:rsidRPr="00FD6661">
        <w:rPr>
          <w:rFonts w:eastAsia="Calibri" w:cs="Times New Roman"/>
          <w:szCs w:val="20"/>
        </w:rPr>
        <w:t xml:space="preserve"> (Weinheim: VCH acta humaniora 1987, </w:t>
      </w:r>
      <w:r>
        <w:rPr>
          <w:rFonts w:eastAsia="Calibri" w:cs="Times New Roman"/>
          <w:szCs w:val="20"/>
        </w:rPr>
        <w:t>7</w:t>
      </w:r>
      <w:r w:rsidRPr="00FD6661">
        <w:rPr>
          <w:rFonts w:eastAsia="Calibri" w:cs="Times New Roman"/>
          <w:szCs w:val="20"/>
        </w:rPr>
        <w:t>. Au</w:t>
      </w:r>
      <w:r>
        <w:rPr>
          <w:rFonts w:eastAsia="Calibri" w:cs="Times New Roman"/>
          <w:szCs w:val="20"/>
        </w:rPr>
        <w:t>fl. Berlin: Akademie Verlag 2008</w:t>
      </w:r>
      <w:r w:rsidRPr="00FD6661">
        <w:rPr>
          <w:rFonts w:eastAsia="Calibri" w:cs="Times New Roman"/>
          <w:szCs w:val="20"/>
        </w:rPr>
        <w:t xml:space="preserve">), 9–43. Auch meine weiteren Ausführungen nehmen verschiedentlich </w:t>
      </w:r>
      <w:r>
        <w:rPr>
          <w:rFonts w:eastAsia="Calibri" w:cs="Times New Roman"/>
          <w:szCs w:val="20"/>
        </w:rPr>
        <w:t>Aspekte jenes Buches auf</w:t>
      </w:r>
      <w:r w:rsidRPr="00FD6661">
        <w:rPr>
          <w:rFonts w:eastAsia="Calibri" w:cs="Times New Roman"/>
          <w:szCs w:val="20"/>
        </w:rPr>
        <w:t>. Vgl. zum Thema auch</w:t>
      </w:r>
      <w:r>
        <w:rPr>
          <w:rFonts w:eastAsia="Calibri" w:cs="Times New Roman"/>
          <w:szCs w:val="20"/>
        </w:rPr>
        <w:t>:</w:t>
      </w:r>
      <w:r w:rsidRPr="00FD6661">
        <w:rPr>
          <w:rFonts w:eastAsia="Calibri" w:cs="Times New Roman"/>
          <w:szCs w:val="20"/>
        </w:rPr>
        <w:t xml:space="preserve"> </w:t>
      </w:r>
      <w:r w:rsidRPr="00FD6661">
        <w:rPr>
          <w:rFonts w:eastAsia="Calibri" w:cs="Times New Roman"/>
          <w:i/>
          <w:iCs/>
          <w:szCs w:val="20"/>
        </w:rPr>
        <w:t>Wege aus der Moderne – Schlüsseltexte der Postmoderne-Diskussion</w:t>
      </w:r>
      <w:r w:rsidRPr="00FD6661">
        <w:rPr>
          <w:rFonts w:eastAsia="Calibri" w:cs="Times New Roman"/>
          <w:szCs w:val="20"/>
        </w:rPr>
        <w:t xml:space="preserve">, hrsg. von Wolfgang Welsch (Weinheim: VCH Acta humaniora, 1988, 2. </w:t>
      </w:r>
      <w:r w:rsidRPr="00546DA2">
        <w:rPr>
          <w:rFonts w:eastAsia="Calibri" w:cs="Times New Roman"/>
          <w:szCs w:val="20"/>
          <w:lang w:val="en-US"/>
        </w:rPr>
        <w:t>Aufl. Berlin: Akademie Verlag 1994).</w:t>
      </w:r>
    </w:p>
  </w:footnote>
  <w:footnote w:id="2">
    <w:p w:rsidR="007F3A1F" w:rsidRPr="00FD6661" w:rsidRDefault="007F3A1F" w:rsidP="00FD6661">
      <w:pPr>
        <w:pStyle w:val="Funotentext"/>
        <w:rPr>
          <w:szCs w:val="20"/>
          <w:lang w:val="en-US"/>
        </w:rPr>
      </w:pPr>
      <w:r w:rsidRPr="00FD6661">
        <w:rPr>
          <w:rStyle w:val="Funotenzeichen"/>
          <w:szCs w:val="20"/>
        </w:rPr>
        <w:footnoteRef/>
      </w:r>
      <w:r w:rsidRPr="00FD6661">
        <w:rPr>
          <w:szCs w:val="20"/>
          <w:lang w:val="en-US"/>
        </w:rPr>
        <w:t xml:space="preserve"> Vgl. </w:t>
      </w:r>
      <w:r w:rsidRPr="00FD6661">
        <w:rPr>
          <w:spacing w:val="-3"/>
          <w:szCs w:val="20"/>
          <w:lang w:val="en-US"/>
        </w:rPr>
        <w:t xml:space="preserve">Irving Howe, "Mass Society and Postmodern Fiction", </w:t>
      </w:r>
      <w:r w:rsidRPr="00FD6661">
        <w:rPr>
          <w:i/>
          <w:iCs/>
          <w:spacing w:val="-3"/>
          <w:szCs w:val="20"/>
          <w:lang w:val="en-US"/>
        </w:rPr>
        <w:t>Partisan Review</w:t>
      </w:r>
      <w:r w:rsidRPr="00FD6661">
        <w:rPr>
          <w:spacing w:val="-3"/>
          <w:szCs w:val="20"/>
          <w:lang w:val="en-US"/>
        </w:rPr>
        <w:t xml:space="preserve"> XXVI, 1959, 420</w:t>
      </w:r>
      <w:r w:rsidRPr="00FD6661">
        <w:rPr>
          <w:spacing w:val="-3"/>
          <w:szCs w:val="20"/>
          <w:lang w:val="en-US"/>
        </w:rPr>
        <w:noBreakHyphen/>
        <w:t xml:space="preserve">436. Harry Levin, "What Was Modernism?", </w:t>
      </w:r>
      <w:r w:rsidRPr="00FD6661">
        <w:rPr>
          <w:i/>
          <w:iCs/>
          <w:spacing w:val="-3"/>
          <w:szCs w:val="20"/>
          <w:lang w:val="en-US"/>
        </w:rPr>
        <w:t>Massachusetts Review</w:t>
      </w:r>
      <w:r w:rsidRPr="00FD6661">
        <w:rPr>
          <w:spacing w:val="-3"/>
          <w:szCs w:val="20"/>
          <w:lang w:val="en-US"/>
        </w:rPr>
        <w:t xml:space="preserve"> I, 609</w:t>
      </w:r>
      <w:r w:rsidRPr="00FD6661">
        <w:rPr>
          <w:spacing w:val="-3"/>
          <w:szCs w:val="20"/>
          <w:lang w:val="en-US"/>
        </w:rPr>
        <w:noBreakHyphen/>
        <w:t>630.</w:t>
      </w:r>
    </w:p>
  </w:footnote>
  <w:footnote w:id="3">
    <w:p w:rsidR="007F3A1F" w:rsidRPr="00FD6661" w:rsidRDefault="007F3A1F" w:rsidP="00FD6661">
      <w:pPr>
        <w:pStyle w:val="Funotentext"/>
        <w:rPr>
          <w:szCs w:val="20"/>
        </w:rPr>
      </w:pPr>
      <w:r w:rsidRPr="00FD6661">
        <w:rPr>
          <w:rStyle w:val="Funotenzeichen"/>
          <w:szCs w:val="20"/>
        </w:rPr>
        <w:footnoteRef/>
      </w:r>
      <w:r w:rsidRPr="00FD6661">
        <w:rPr>
          <w:szCs w:val="20"/>
          <w:lang w:val="en-US"/>
        </w:rPr>
        <w:t xml:space="preserve"> Leslie Fiedler, "Cross the Border – Close the Gap" [</w:t>
      </w:r>
      <w:r w:rsidRPr="00FD6661">
        <w:rPr>
          <w:i/>
          <w:iCs/>
          <w:szCs w:val="20"/>
          <w:lang w:val="en-US"/>
        </w:rPr>
        <w:t>Playboy</w:t>
      </w:r>
      <w:r w:rsidRPr="00FD6661">
        <w:rPr>
          <w:szCs w:val="20"/>
          <w:lang w:val="en-US"/>
        </w:rPr>
        <w:t xml:space="preserve">, Dez. 1969]; dt. </w:t>
      </w:r>
      <w:r w:rsidRPr="00FD6661">
        <w:rPr>
          <w:szCs w:val="20"/>
        </w:rPr>
        <w:t xml:space="preserve">"Überquert die Grenze, schließt den Graben!", in: </w:t>
      </w:r>
      <w:r w:rsidRPr="00FD6661">
        <w:rPr>
          <w:i/>
          <w:iCs/>
          <w:szCs w:val="20"/>
        </w:rPr>
        <w:t>Wege aus der Moderne</w:t>
      </w:r>
      <w:r w:rsidRPr="00FD6661">
        <w:rPr>
          <w:szCs w:val="20"/>
        </w:rPr>
        <w:t>, a.a.O., 57–74, hier 57.</w:t>
      </w:r>
    </w:p>
  </w:footnote>
  <w:footnote w:id="4">
    <w:p w:rsidR="007F3A1F" w:rsidRPr="00FD6661" w:rsidRDefault="007F3A1F" w:rsidP="00FD6661">
      <w:pPr>
        <w:pStyle w:val="Funotentext"/>
        <w:rPr>
          <w:rFonts w:eastAsia="Calibri" w:cs="Times New Roman"/>
          <w:szCs w:val="20"/>
          <w:lang w:val="en-US"/>
        </w:rPr>
      </w:pPr>
      <w:r w:rsidRPr="00FD6661">
        <w:rPr>
          <w:rStyle w:val="Funotenzeichen"/>
          <w:rFonts w:eastAsia="Calibri" w:cs="Times New Roman"/>
          <w:spacing w:val="-3"/>
          <w:szCs w:val="20"/>
        </w:rPr>
        <w:footnoteRef/>
      </w:r>
      <w:r w:rsidRPr="00FD6661">
        <w:rPr>
          <w:rFonts w:eastAsia="Calibri" w:cs="Times New Roman"/>
          <w:szCs w:val="20"/>
          <w:lang w:val="en-US"/>
        </w:rPr>
        <w:t xml:space="preserve"> Ebd., 69.</w:t>
      </w:r>
    </w:p>
  </w:footnote>
  <w:footnote w:id="5">
    <w:p w:rsidR="007F3A1F" w:rsidRPr="00FD6661" w:rsidRDefault="007F3A1F" w:rsidP="00FD6661">
      <w:pPr>
        <w:pStyle w:val="Funotentext"/>
        <w:rPr>
          <w:rFonts w:eastAsia="Calibri" w:cs="Times New Roman"/>
          <w:szCs w:val="20"/>
          <w:lang w:val="en-US"/>
        </w:rPr>
      </w:pPr>
      <w:r w:rsidRPr="00FD6661">
        <w:rPr>
          <w:rStyle w:val="Funotenzeichen"/>
          <w:rFonts w:eastAsia="Calibri" w:cs="Times New Roman"/>
          <w:spacing w:val="-3"/>
          <w:szCs w:val="20"/>
        </w:rPr>
        <w:footnoteRef/>
      </w:r>
      <w:r w:rsidRPr="00FD6661">
        <w:rPr>
          <w:rFonts w:eastAsia="Calibri" w:cs="Times New Roman"/>
          <w:szCs w:val="20"/>
          <w:lang w:val="en-US"/>
        </w:rPr>
        <w:t xml:space="preserve"> Ebd., 73.</w:t>
      </w:r>
    </w:p>
  </w:footnote>
  <w:footnote w:id="6">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lang w:val="en-US"/>
        </w:rPr>
        <w:t xml:space="preserve"> Jencks’ seminaler Aufsatz war "The Rise of Post</w:t>
      </w:r>
      <w:r w:rsidRPr="00FD6661">
        <w:rPr>
          <w:rFonts w:eastAsia="Calibri" w:cs="Times New Roman"/>
          <w:szCs w:val="20"/>
          <w:lang w:val="en-US"/>
        </w:rPr>
        <w:noBreakHyphen/>
        <w:t xml:space="preserve">Modern Architecture" (in: </w:t>
      </w:r>
      <w:r w:rsidRPr="00FD6661">
        <w:rPr>
          <w:rFonts w:eastAsia="Calibri" w:cs="Times New Roman"/>
          <w:i/>
          <w:iCs/>
          <w:szCs w:val="20"/>
          <w:lang w:val="en-US"/>
        </w:rPr>
        <w:t>Architecture – inner Town Government</w:t>
      </w:r>
      <w:r w:rsidRPr="00FD6661">
        <w:rPr>
          <w:rFonts w:eastAsia="Calibri" w:cs="Times New Roman"/>
          <w:szCs w:val="20"/>
          <w:lang w:val="en-US"/>
        </w:rPr>
        <w:t xml:space="preserve">, Eindhoven 1975, sowie </w:t>
      </w:r>
      <w:r w:rsidRPr="00FD6661">
        <w:rPr>
          <w:rFonts w:eastAsia="Calibri" w:cs="Times New Roman"/>
          <w:i/>
          <w:iCs/>
          <w:szCs w:val="20"/>
          <w:lang w:val="en-US"/>
        </w:rPr>
        <w:t>Architecture Association Quarterly</w:t>
      </w:r>
      <w:r w:rsidRPr="00FD6661">
        <w:rPr>
          <w:rFonts w:eastAsia="Calibri" w:cs="Times New Roman"/>
          <w:szCs w:val="20"/>
          <w:lang w:val="en-US"/>
        </w:rPr>
        <w:t xml:space="preserve">, Nr. 4, 1975). </w:t>
      </w:r>
      <w:r w:rsidRPr="00FD6661">
        <w:rPr>
          <w:rFonts w:eastAsia="Calibri" w:cs="Times New Roman"/>
          <w:szCs w:val="20"/>
        </w:rPr>
        <w:t>Zuvor hatte nur Joseph Hudnut den Terminus 1949 im Titel seines Aufsatzes "the post</w:t>
      </w:r>
      <w:r w:rsidRPr="00FD6661">
        <w:rPr>
          <w:rFonts w:eastAsia="Calibri" w:cs="Times New Roman"/>
          <w:szCs w:val="20"/>
        </w:rPr>
        <w:noBreakHyphen/>
        <w:t xml:space="preserve">modern house" verwendet (in: </w:t>
      </w:r>
      <w:r w:rsidRPr="00FD6661">
        <w:rPr>
          <w:rFonts w:eastAsia="Calibri" w:cs="Times New Roman"/>
          <w:i/>
          <w:iCs/>
          <w:szCs w:val="20"/>
        </w:rPr>
        <w:t>Architecture and the Spirit of Man</w:t>
      </w:r>
      <w:r w:rsidRPr="00FD6661">
        <w:rPr>
          <w:rFonts w:eastAsia="Calibri" w:cs="Times New Roman"/>
          <w:szCs w:val="20"/>
        </w:rPr>
        <w:t>, Cambridge 1949), ohne allerdings den Ausdruck im Text aufzugreifen und zu erläutern, so dass man vermutete, er habe lediglich seinem Harvard</w:t>
      </w:r>
      <w:r w:rsidRPr="00FD6661">
        <w:rPr>
          <w:rFonts w:eastAsia="Calibri" w:cs="Times New Roman"/>
          <w:szCs w:val="20"/>
        </w:rPr>
        <w:noBreakHyphen/>
        <w:t>Kollegen Gropius einige schlaflose Nächte bereiten wollen. Ferner fand sich der Terminus polemisch bei Nikolaus Pevsner, dem Papst der angelsächsischen Architekturkritik, der durch dieses Etikett die moderne</w:t>
      </w:r>
      <w:r w:rsidRPr="00FD6661">
        <w:rPr>
          <w:rFonts w:eastAsia="Calibri" w:cs="Times New Roman"/>
          <w:szCs w:val="20"/>
        </w:rPr>
        <w:noBreakHyphen/>
        <w:t>abtrünnigen "Anti</w:t>
      </w:r>
      <w:r w:rsidRPr="00FD6661">
        <w:rPr>
          <w:rFonts w:eastAsia="Calibri" w:cs="Times New Roman"/>
          <w:szCs w:val="20"/>
        </w:rPr>
        <w:noBreakHyphen/>
        <w:t>Pioniere" bloßstellen wollte ("Architecture in Our Time. The Anti</w:t>
      </w:r>
      <w:r w:rsidRPr="00FD6661">
        <w:rPr>
          <w:rFonts w:eastAsia="Calibri" w:cs="Times New Roman"/>
          <w:szCs w:val="20"/>
        </w:rPr>
        <w:noBreakHyphen/>
        <w:t xml:space="preserve">Pioneers", </w:t>
      </w:r>
      <w:r w:rsidRPr="00FD6661">
        <w:rPr>
          <w:rFonts w:eastAsia="Calibri" w:cs="Times New Roman"/>
          <w:i/>
          <w:iCs/>
          <w:szCs w:val="20"/>
        </w:rPr>
        <w:t>The Listener</w:t>
      </w:r>
      <w:r w:rsidRPr="00FD6661">
        <w:rPr>
          <w:rFonts w:eastAsia="Calibri" w:cs="Times New Roman"/>
          <w:szCs w:val="20"/>
        </w:rPr>
        <w:t>, 29. Dez. 1966 u. 5. Jan. 1967).</w:t>
      </w:r>
    </w:p>
  </w:footnote>
  <w:footnote w:id="7">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Charles Jencks, </w:t>
      </w:r>
      <w:r w:rsidRPr="00FD6661">
        <w:rPr>
          <w:rFonts w:eastAsia="Calibri" w:cs="Times New Roman"/>
          <w:i/>
          <w:iCs/>
          <w:szCs w:val="20"/>
        </w:rPr>
        <w:t>Die Sprache der postmodernen Architektur. Die Entstehung einer alternativen Tradition</w:t>
      </w:r>
      <w:r w:rsidRPr="00FD6661">
        <w:rPr>
          <w:rFonts w:eastAsia="Calibri" w:cs="Times New Roman"/>
          <w:szCs w:val="20"/>
        </w:rPr>
        <w:t xml:space="preserve"> [1977] (Stuttgart: Deutsche Verlags-Anstalt 1980), 8.</w:t>
      </w:r>
    </w:p>
  </w:footnote>
  <w:footnote w:id="8">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Ebd., 6.</w:t>
      </w:r>
    </w:p>
  </w:footnote>
  <w:footnote w:id="9">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Vgl. auch das Begleitbuch </w:t>
      </w:r>
      <w:r w:rsidRPr="00FD6661">
        <w:rPr>
          <w:rFonts w:eastAsia="Calibri" w:cs="Times New Roman"/>
          <w:i/>
          <w:iCs/>
          <w:szCs w:val="20"/>
        </w:rPr>
        <w:t>Dopo l’architettura moderna</w:t>
      </w:r>
      <w:r w:rsidRPr="00FD6661">
        <w:rPr>
          <w:rFonts w:eastAsia="Calibri" w:cs="Times New Roman"/>
          <w:szCs w:val="20"/>
        </w:rPr>
        <w:t xml:space="preserve"> (Rom: Laterza 1980; dt. </w:t>
      </w:r>
      <w:r w:rsidRPr="00FD6661">
        <w:rPr>
          <w:rFonts w:eastAsia="Calibri" w:cs="Times New Roman"/>
          <w:i/>
          <w:iCs/>
          <w:szCs w:val="20"/>
        </w:rPr>
        <w:t>Ausklang der modernen Architektur</w:t>
      </w:r>
      <w:r w:rsidRPr="00FD6661">
        <w:rPr>
          <w:rFonts w:eastAsia="Calibri" w:cs="Times New Roman"/>
          <w:szCs w:val="20"/>
        </w:rPr>
        <w:t>, Zürich: Artemis 1982).</w:t>
      </w:r>
    </w:p>
  </w:footnote>
  <w:footnote w:id="10">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Robert Venturi, </w:t>
      </w:r>
      <w:r w:rsidRPr="00FD6661">
        <w:rPr>
          <w:rFonts w:eastAsia="Calibri" w:cs="Times New Roman"/>
          <w:i/>
          <w:iCs/>
          <w:szCs w:val="20"/>
        </w:rPr>
        <w:t>Komplexität und Widerspruch in der Architektur</w:t>
      </w:r>
      <w:r w:rsidRPr="00FD6661">
        <w:rPr>
          <w:rFonts w:eastAsia="Calibri" w:cs="Times New Roman"/>
          <w:szCs w:val="20"/>
        </w:rPr>
        <w:t xml:space="preserve"> [1966], hrsg. v. Heinrich Klotz (Braunschweig – Wiesbaden: Vieweg 1978), 23.</w:t>
      </w:r>
    </w:p>
  </w:footnote>
  <w:footnote w:id="11">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Jean</w:t>
      </w:r>
      <w:r w:rsidRPr="00FD6661">
        <w:rPr>
          <w:rFonts w:eastAsia="Calibri" w:cs="Times New Roman"/>
          <w:szCs w:val="20"/>
        </w:rPr>
        <w:noBreakHyphen/>
        <w:t xml:space="preserve">François Lyotard, </w:t>
      </w:r>
      <w:r w:rsidRPr="00FD6661">
        <w:rPr>
          <w:rFonts w:eastAsia="Calibri" w:cs="Times New Roman"/>
          <w:i/>
          <w:szCs w:val="20"/>
        </w:rPr>
        <w:t>Das postmoderne Wissen. Ein Bericht</w:t>
      </w:r>
      <w:r w:rsidRPr="00FD6661">
        <w:rPr>
          <w:rFonts w:eastAsia="Calibri" w:cs="Times New Roman"/>
          <w:szCs w:val="20"/>
        </w:rPr>
        <w:t xml:space="preserve"> [1979] (Graz u. Wien: Passagen), 14.</w:t>
      </w:r>
    </w:p>
  </w:footnote>
  <w:footnote w:id="12">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Jean</w:t>
      </w:r>
      <w:r w:rsidRPr="00FD6661">
        <w:rPr>
          <w:rFonts w:eastAsia="Calibri" w:cs="Times New Roman"/>
          <w:szCs w:val="20"/>
        </w:rPr>
        <w:noBreakHyphen/>
        <w:t xml:space="preserve">François Lyotard mit anderen: </w:t>
      </w:r>
      <w:r w:rsidRPr="00FD6661">
        <w:rPr>
          <w:rFonts w:eastAsia="Calibri" w:cs="Times New Roman"/>
          <w:i/>
          <w:iCs/>
          <w:szCs w:val="20"/>
        </w:rPr>
        <w:t>Immaterialität und Postmoderne</w:t>
      </w:r>
      <w:r w:rsidRPr="00FD6661">
        <w:rPr>
          <w:rFonts w:eastAsia="Calibri" w:cs="Times New Roman"/>
          <w:szCs w:val="20"/>
        </w:rPr>
        <w:t xml:space="preserve"> (Berlin: Merve 1985), 38. – Lyotards Hauptbeispiel für das frühe 20. Jahrhundert ist Marcel Duchamp, für dessen zweite Hälfte John Cage.</w:t>
      </w:r>
    </w:p>
  </w:footnote>
  <w:footnote w:id="13">
    <w:p w:rsidR="006D73C4" w:rsidRPr="006D73C4" w:rsidRDefault="006D73C4">
      <w:pPr>
        <w:pStyle w:val="Funotentext"/>
      </w:pPr>
      <w:r>
        <w:rPr>
          <w:rStyle w:val="Funotenzeichen"/>
        </w:rPr>
        <w:footnoteRef/>
      </w:r>
      <w:r w:rsidRPr="006D73C4">
        <w:t xml:space="preserve"> "‛Postmoderne’ ist nicht im Sinn der Pe</w:t>
      </w:r>
      <w:r>
        <w:t>riodisierung zu verstehen" (</w:t>
      </w:r>
      <w:r w:rsidRPr="006D73C4">
        <w:rPr>
          <w:rFonts w:eastAsia="Calibri" w:cs="Times New Roman"/>
          <w:szCs w:val="20"/>
        </w:rPr>
        <w:t>Jean-François Lyotard</w:t>
      </w:r>
      <w:r w:rsidRPr="006D73C4">
        <w:rPr>
          <w:szCs w:val="20"/>
        </w:rPr>
        <w:t xml:space="preserve"> u. Jean-Loup Thébaud, </w:t>
      </w:r>
      <w:r w:rsidRPr="006D73C4">
        <w:rPr>
          <w:i/>
          <w:szCs w:val="20"/>
        </w:rPr>
        <w:t>Au Juste</w:t>
      </w:r>
      <w:r>
        <w:rPr>
          <w:szCs w:val="20"/>
        </w:rPr>
        <w:t>, Paris: Bourgois 1979</w:t>
      </w:r>
      <w:r w:rsidRPr="006D73C4">
        <w:rPr>
          <w:szCs w:val="20"/>
        </w:rPr>
        <w:t>,</w:t>
      </w:r>
      <w:r>
        <w:rPr>
          <w:szCs w:val="20"/>
        </w:rPr>
        <w:t xml:space="preserve"> 34</w:t>
      </w:r>
      <w:r w:rsidR="00DD538D">
        <w:rPr>
          <w:szCs w:val="20"/>
        </w:rPr>
        <w:t>(</w:t>
      </w:r>
      <w:r>
        <w:rPr>
          <w:szCs w:val="20"/>
        </w:rPr>
        <w:t>.</w:t>
      </w:r>
    </w:p>
  </w:footnote>
  <w:footnote w:id="14">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Jean-François Lyotard, </w:t>
      </w:r>
      <w:r w:rsidRPr="00FD6661">
        <w:rPr>
          <w:rFonts w:eastAsia="Calibri" w:cs="Times New Roman"/>
          <w:i/>
          <w:iCs/>
          <w:szCs w:val="20"/>
        </w:rPr>
        <w:t>Philosophie und Malerei im Zeitalter ihres Experimentierens</w:t>
      </w:r>
      <w:r w:rsidRPr="00FD6661">
        <w:rPr>
          <w:rFonts w:eastAsia="Calibri" w:cs="Times New Roman"/>
          <w:szCs w:val="20"/>
        </w:rPr>
        <w:t xml:space="preserve"> (Berlin: Merve 1986), 97.</w:t>
      </w:r>
    </w:p>
  </w:footnote>
  <w:footnote w:id="15">
    <w:p w:rsidR="007F3A1F" w:rsidRPr="00546DA2" w:rsidRDefault="007F3A1F" w:rsidP="00FD6661">
      <w:pPr>
        <w:pStyle w:val="Funotentext"/>
        <w:rPr>
          <w:szCs w:val="20"/>
          <w:lang w:val="fr-FR"/>
        </w:rPr>
      </w:pPr>
      <w:r w:rsidRPr="00FD6661">
        <w:rPr>
          <w:rStyle w:val="Funotenzeichen"/>
          <w:szCs w:val="20"/>
        </w:rPr>
        <w:footnoteRef/>
      </w:r>
      <w:r w:rsidRPr="00546DA2">
        <w:rPr>
          <w:szCs w:val="20"/>
          <w:lang w:val="fr-FR"/>
        </w:rPr>
        <w:t xml:space="preserve"> Vgl.</w:t>
      </w:r>
      <w:r w:rsidRPr="00546DA2">
        <w:rPr>
          <w:rFonts w:eastAsia="Calibri" w:cs="Times New Roman"/>
          <w:szCs w:val="20"/>
          <w:lang w:val="fr-FR"/>
        </w:rPr>
        <w:t xml:space="preserve"> Lyotard</w:t>
      </w:r>
      <w:r w:rsidRPr="00546DA2">
        <w:rPr>
          <w:szCs w:val="20"/>
          <w:lang w:val="fr-FR"/>
        </w:rPr>
        <w:t xml:space="preserve"> u. Thébaud, </w:t>
      </w:r>
      <w:r w:rsidRPr="00546DA2">
        <w:rPr>
          <w:i/>
          <w:szCs w:val="20"/>
          <w:lang w:val="fr-FR"/>
        </w:rPr>
        <w:t>Au Juste</w:t>
      </w:r>
      <w:r w:rsidRPr="00546DA2">
        <w:rPr>
          <w:szCs w:val="20"/>
          <w:lang w:val="fr-FR"/>
        </w:rPr>
        <w:t xml:space="preserve"> </w:t>
      </w:r>
      <w:r w:rsidR="006D73C4" w:rsidRPr="00546DA2">
        <w:rPr>
          <w:szCs w:val="20"/>
          <w:lang w:val="fr-FR"/>
        </w:rPr>
        <w:t>, a.a.O.</w:t>
      </w:r>
      <w:r w:rsidR="00EA0A35" w:rsidRPr="00546DA2">
        <w:rPr>
          <w:szCs w:val="20"/>
          <w:lang w:val="fr-FR"/>
        </w:rPr>
        <w:t>, 52.</w:t>
      </w:r>
    </w:p>
  </w:footnote>
  <w:footnote w:id="16">
    <w:p w:rsidR="007F3A1F" w:rsidRPr="00FD6661" w:rsidRDefault="007F3A1F" w:rsidP="00FD6661">
      <w:pPr>
        <w:pStyle w:val="Funotentext"/>
        <w:rPr>
          <w:szCs w:val="20"/>
        </w:rPr>
      </w:pPr>
      <w:r w:rsidRPr="00FD6661">
        <w:rPr>
          <w:rStyle w:val="Funotenzeichen"/>
          <w:szCs w:val="20"/>
        </w:rPr>
        <w:footnoteRef/>
      </w:r>
      <w:r w:rsidR="00EA0A35" w:rsidRPr="00EA0A35">
        <w:rPr>
          <w:szCs w:val="20"/>
        </w:rPr>
        <w:t xml:space="preserve"> </w:t>
      </w:r>
      <w:r w:rsidR="00EA0A35" w:rsidRPr="00EA0A35">
        <w:rPr>
          <w:rFonts w:eastAsia="Calibri" w:cs="Times New Roman"/>
          <w:szCs w:val="20"/>
        </w:rPr>
        <w:t xml:space="preserve">Jean-François Lyotard, </w:t>
      </w:r>
      <w:r w:rsidR="00EA0A35" w:rsidRPr="00EA0A35">
        <w:rPr>
          <w:szCs w:val="20"/>
        </w:rPr>
        <w:t>"Rasche Bemerkungen zur Frage der Postmoderne"</w:t>
      </w:r>
      <w:r w:rsidR="00DD538D">
        <w:rPr>
          <w:szCs w:val="20"/>
        </w:rPr>
        <w:t xml:space="preserve"> [1982/83]</w:t>
      </w:r>
      <w:r w:rsidR="00EA0A35" w:rsidRPr="00EA0A35">
        <w:rPr>
          <w:szCs w:val="20"/>
        </w:rPr>
        <w:t xml:space="preserve">, </w:t>
      </w:r>
      <w:r w:rsidR="00DD538D">
        <w:rPr>
          <w:szCs w:val="20"/>
        </w:rPr>
        <w:t xml:space="preserve">in: </w:t>
      </w:r>
      <w:r w:rsidR="00DD538D" w:rsidRPr="004F25A7">
        <w:rPr>
          <w:rFonts w:eastAsia="Calibri" w:cs="Times New Roman"/>
          <w:i/>
          <w:iCs/>
          <w:szCs w:val="20"/>
        </w:rPr>
        <w:t>Immaterialität und Postmoderne</w:t>
      </w:r>
      <w:r w:rsidR="00DD538D" w:rsidRPr="004F25A7">
        <w:rPr>
          <w:rFonts w:eastAsia="Calibri" w:cs="Times New Roman"/>
          <w:szCs w:val="20"/>
        </w:rPr>
        <w:t xml:space="preserve"> (Berlin: Merve 1985), </w:t>
      </w:r>
      <w:r w:rsidR="00DD538D">
        <w:rPr>
          <w:rFonts w:eastAsia="Calibri" w:cs="Times New Roman"/>
          <w:szCs w:val="20"/>
        </w:rPr>
        <w:t xml:space="preserve">80–88, hier </w:t>
      </w:r>
      <w:r w:rsidR="00EA0A35" w:rsidRPr="00EA0A35">
        <w:rPr>
          <w:szCs w:val="20"/>
        </w:rPr>
        <w:t xml:space="preserve">84. </w:t>
      </w:r>
      <w:r w:rsidR="009F1EDA">
        <w:rPr>
          <w:szCs w:val="20"/>
        </w:rPr>
        <w:t>Ferner: "</w:t>
      </w:r>
      <w:r w:rsidR="00567986">
        <w:rPr>
          <w:szCs w:val="20"/>
        </w:rPr>
        <w:t>Freud, Duchamp, Bohr, Gertrude Stein, schon Rabelais und Sterne sind postmodern, insofern sie die Paradoxien betonen" (</w:t>
      </w:r>
      <w:r w:rsidR="00EA0A35">
        <w:rPr>
          <w:szCs w:val="20"/>
        </w:rPr>
        <w:t xml:space="preserve">ebd., </w:t>
      </w:r>
      <w:r w:rsidR="00567986">
        <w:rPr>
          <w:rFonts w:eastAsia="Calibri" w:cs="Times New Roman"/>
          <w:szCs w:val="20"/>
        </w:rPr>
        <w:t>86</w:t>
      </w:r>
      <w:r w:rsidR="00EA0A35">
        <w:rPr>
          <w:rFonts w:eastAsia="Calibri" w:cs="Times New Roman"/>
          <w:szCs w:val="20"/>
        </w:rPr>
        <w:t>)</w:t>
      </w:r>
      <w:r w:rsidR="00567986">
        <w:rPr>
          <w:rFonts w:eastAsia="Calibri" w:cs="Times New Roman"/>
          <w:szCs w:val="20"/>
        </w:rPr>
        <w:t>.</w:t>
      </w:r>
    </w:p>
  </w:footnote>
  <w:footnote w:id="17">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Ähnliche Argumente hat Gianni Vattimo in </w:t>
      </w:r>
      <w:r w:rsidRPr="00FD6661">
        <w:rPr>
          <w:rFonts w:eastAsia="Calibri" w:cs="Times New Roman"/>
          <w:i/>
          <w:iCs/>
          <w:szCs w:val="20"/>
        </w:rPr>
        <w:t>Das Ende der Moderne</w:t>
      </w:r>
      <w:r w:rsidRPr="00FD6661">
        <w:rPr>
          <w:rFonts w:eastAsia="Calibri" w:cs="Times New Roman"/>
          <w:szCs w:val="20"/>
        </w:rPr>
        <w:t xml:space="preserve"> [1985] vorgebracht (Stuttgart: Reclam 1990).</w:t>
      </w:r>
    </w:p>
  </w:footnote>
  <w:footnote w:id="18">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Jean</w:t>
      </w:r>
      <w:r w:rsidRPr="00FD6661">
        <w:rPr>
          <w:rFonts w:eastAsia="Calibri" w:cs="Times New Roman"/>
          <w:szCs w:val="20"/>
        </w:rPr>
        <w:noBreakHyphen/>
        <w:t>François</w:t>
      </w:r>
      <w:r w:rsidRPr="00FD6661">
        <w:rPr>
          <w:szCs w:val="20"/>
        </w:rPr>
        <w:t xml:space="preserve"> Lyotard, </w:t>
      </w:r>
      <w:r w:rsidRPr="00FD6661">
        <w:rPr>
          <w:i/>
          <w:szCs w:val="20"/>
        </w:rPr>
        <w:t>Der Widerstreit</w:t>
      </w:r>
      <w:r w:rsidRPr="00FD6661">
        <w:rPr>
          <w:szCs w:val="20"/>
        </w:rPr>
        <w:t xml:space="preserve"> [1983] (München: Fink 1987), 12.</w:t>
      </w:r>
    </w:p>
  </w:footnote>
  <w:footnote w:id="19">
    <w:p w:rsidR="007F3A1F" w:rsidRPr="008E25DC" w:rsidRDefault="007F3A1F" w:rsidP="00FD6661">
      <w:pPr>
        <w:pStyle w:val="Funotentext"/>
        <w:rPr>
          <w:szCs w:val="20"/>
          <w:lang w:val="en-US"/>
        </w:rPr>
      </w:pPr>
      <w:r w:rsidRPr="00FD6661">
        <w:rPr>
          <w:rStyle w:val="Funotenzeichen"/>
          <w:szCs w:val="20"/>
        </w:rPr>
        <w:footnoteRef/>
      </w:r>
      <w:r w:rsidRPr="00FD6661">
        <w:rPr>
          <w:szCs w:val="20"/>
        </w:rPr>
        <w:t xml:space="preserve"> </w:t>
      </w:r>
      <w:r>
        <w:rPr>
          <w:szCs w:val="20"/>
        </w:rPr>
        <w:t xml:space="preserve">Vgl. </w:t>
      </w:r>
      <w:r w:rsidRPr="00FD6661">
        <w:rPr>
          <w:rFonts w:eastAsia="Calibri" w:cs="Times New Roman"/>
          <w:szCs w:val="20"/>
        </w:rPr>
        <w:t>Jean</w:t>
      </w:r>
      <w:r w:rsidRPr="00FD6661">
        <w:rPr>
          <w:rFonts w:eastAsia="Calibri" w:cs="Times New Roman"/>
          <w:szCs w:val="20"/>
        </w:rPr>
        <w:noBreakHyphen/>
        <w:t>François</w:t>
      </w:r>
      <w:r w:rsidRPr="00FD6661">
        <w:rPr>
          <w:szCs w:val="20"/>
        </w:rPr>
        <w:t xml:space="preserve"> Lyotard</w:t>
      </w:r>
      <w:r>
        <w:rPr>
          <w:szCs w:val="20"/>
        </w:rPr>
        <w:t xml:space="preserve"> </w:t>
      </w:r>
      <w:r w:rsidRPr="00FD6661">
        <w:rPr>
          <w:rFonts w:eastAsia="Calibri" w:cs="Times New Roman"/>
          <w:szCs w:val="20"/>
        </w:rPr>
        <w:t xml:space="preserve">mit anderen: </w:t>
      </w:r>
      <w:r w:rsidRPr="00FD6661">
        <w:rPr>
          <w:rFonts w:eastAsia="Calibri" w:cs="Times New Roman"/>
          <w:i/>
          <w:iCs/>
          <w:szCs w:val="20"/>
        </w:rPr>
        <w:t>Immaterialität und Postmoderne</w:t>
      </w:r>
      <w:r w:rsidRPr="00FD6661">
        <w:rPr>
          <w:szCs w:val="20"/>
        </w:rPr>
        <w:t xml:space="preserve">, </w:t>
      </w:r>
      <w:r>
        <w:rPr>
          <w:szCs w:val="20"/>
        </w:rPr>
        <w:t xml:space="preserve">a.a.O., </w:t>
      </w:r>
      <w:r w:rsidRPr="00FD6661">
        <w:rPr>
          <w:szCs w:val="20"/>
        </w:rPr>
        <w:t>100.</w:t>
      </w:r>
      <w:r>
        <w:rPr>
          <w:szCs w:val="20"/>
        </w:rPr>
        <w:t xml:space="preserve"> – </w:t>
      </w:r>
      <w:r w:rsidRPr="00FD6661">
        <w:rPr>
          <w:szCs w:val="20"/>
        </w:rPr>
        <w:t xml:space="preserve">Es </w:t>
      </w:r>
      <w:r>
        <w:rPr>
          <w:szCs w:val="20"/>
        </w:rPr>
        <w:t xml:space="preserve">ist </w:t>
      </w:r>
      <w:r w:rsidRPr="00FD6661">
        <w:rPr>
          <w:szCs w:val="20"/>
        </w:rPr>
        <w:t xml:space="preserve">bezeichnend, dass Alan Sokal in seiner Parodie postmoderner </w:t>
      </w:r>
      <w:r w:rsidR="00294A6B" w:rsidRPr="00FD6661">
        <w:rPr>
          <w:szCs w:val="20"/>
        </w:rPr>
        <w:t>Scharlatanerie</w:t>
      </w:r>
      <w:r w:rsidRPr="00FD6661">
        <w:rPr>
          <w:szCs w:val="20"/>
        </w:rPr>
        <w:t xml:space="preserve"> zwar </w:t>
      </w:r>
      <w:r>
        <w:rPr>
          <w:szCs w:val="20"/>
        </w:rPr>
        <w:t>etliche Postmodernisten aufführen und zitieren kann</w:t>
      </w:r>
      <w:r w:rsidRPr="00FD6661">
        <w:rPr>
          <w:szCs w:val="20"/>
        </w:rPr>
        <w:t xml:space="preserve"> (von Baudrillard über Lacan bis zu Virilio und Latour), </w:t>
      </w:r>
      <w:r>
        <w:rPr>
          <w:szCs w:val="20"/>
        </w:rPr>
        <w:t xml:space="preserve">dass er den Vorwurf aber nicht auf Lyotard und </w:t>
      </w:r>
      <w:r w:rsidRPr="00FD6661">
        <w:rPr>
          <w:szCs w:val="20"/>
        </w:rPr>
        <w:t xml:space="preserve">Derrida auszudehnen vermag. </w:t>
      </w:r>
      <w:r w:rsidRPr="00A20834">
        <w:rPr>
          <w:szCs w:val="20"/>
          <w:lang w:val="en-US"/>
        </w:rPr>
        <w:t xml:space="preserve">Vgl. </w:t>
      </w:r>
      <w:r w:rsidRPr="00FD6661">
        <w:rPr>
          <w:rFonts w:ascii="Times Ext Roman" w:hAnsi="Times Ext Roman" w:cs="Times Ext Roman"/>
          <w:spacing w:val="-3"/>
          <w:kern w:val="2"/>
          <w:szCs w:val="20"/>
          <w:lang w:val="en-US"/>
        </w:rPr>
        <w:t>Alan Sokal, "Transgressing the Bound</w:t>
      </w:r>
      <w:r>
        <w:rPr>
          <w:rFonts w:ascii="Times Ext Roman" w:hAnsi="Times Ext Roman" w:cs="Times Ext Roman"/>
          <w:spacing w:val="-3"/>
          <w:kern w:val="2"/>
          <w:szCs w:val="20"/>
          <w:lang w:val="en-US"/>
        </w:rPr>
        <w:t xml:space="preserve">aries: Towards a Transgressive </w:t>
      </w:r>
      <w:r w:rsidRPr="00FD6661">
        <w:rPr>
          <w:rFonts w:ascii="Times Ext Roman" w:hAnsi="Times Ext Roman" w:cs="Times Ext Roman"/>
          <w:spacing w:val="-3"/>
          <w:kern w:val="2"/>
          <w:szCs w:val="20"/>
          <w:lang w:val="en-US"/>
        </w:rPr>
        <w:t xml:space="preserve">Hermeneutics of Quantum Gravity", </w:t>
      </w:r>
      <w:r w:rsidRPr="00FD6661">
        <w:rPr>
          <w:rFonts w:ascii="Times Ext Roman" w:hAnsi="Times Ext Roman" w:cs="Times Ext Roman"/>
          <w:i/>
          <w:spacing w:val="-3"/>
          <w:kern w:val="2"/>
          <w:szCs w:val="20"/>
          <w:lang w:val="en-US"/>
        </w:rPr>
        <w:t>Social Text</w:t>
      </w:r>
      <w:r w:rsidRPr="00FD6661">
        <w:rPr>
          <w:rFonts w:ascii="Times Ext Roman" w:hAnsi="Times Ext Roman" w:cs="Times Ext Roman"/>
          <w:spacing w:val="-3"/>
          <w:kern w:val="2"/>
          <w:szCs w:val="20"/>
          <w:lang w:val="en-US"/>
        </w:rPr>
        <w:t xml:space="preserve">, </w:t>
      </w:r>
      <w:r w:rsidRPr="00DC3A21">
        <w:rPr>
          <w:bCs/>
          <w:lang w:val="en-US"/>
        </w:rPr>
        <w:t>46/47</w:t>
      </w:r>
      <w:r>
        <w:rPr>
          <w:bCs/>
          <w:lang w:val="en-US"/>
        </w:rPr>
        <w:t xml:space="preserve"> (</w:t>
      </w:r>
      <w:r w:rsidRPr="00FD6661">
        <w:rPr>
          <w:rFonts w:ascii="Times Ext Roman" w:hAnsi="Times Ext Roman" w:cs="Times Ext Roman"/>
          <w:spacing w:val="-3"/>
          <w:kern w:val="2"/>
          <w:szCs w:val="20"/>
          <w:lang w:val="en-US"/>
        </w:rPr>
        <w:t>1996</w:t>
      </w:r>
      <w:r>
        <w:rPr>
          <w:rFonts w:ascii="Times Ext Roman" w:hAnsi="Times Ext Roman" w:cs="Times Ext Roman"/>
          <w:spacing w:val="-3"/>
          <w:kern w:val="2"/>
          <w:szCs w:val="20"/>
          <w:lang w:val="en-US"/>
        </w:rPr>
        <w:t>)</w:t>
      </w:r>
      <w:r w:rsidRPr="00DC3A21">
        <w:rPr>
          <w:lang w:val="en-US"/>
        </w:rPr>
        <w:t>, 217</w:t>
      </w:r>
      <w:r>
        <w:rPr>
          <w:lang w:val="en-US"/>
        </w:rPr>
        <w:t>–</w:t>
      </w:r>
      <w:r w:rsidRPr="00DC3A21">
        <w:rPr>
          <w:lang w:val="en-US"/>
        </w:rPr>
        <w:t>252</w:t>
      </w:r>
      <w:r>
        <w:rPr>
          <w:rFonts w:ascii="Times Ext Roman" w:hAnsi="Times Ext Roman" w:cs="Times Ext Roman"/>
          <w:spacing w:val="-3"/>
          <w:kern w:val="2"/>
          <w:szCs w:val="20"/>
          <w:lang w:val="en-US"/>
        </w:rPr>
        <w:t>.</w:t>
      </w:r>
    </w:p>
  </w:footnote>
  <w:footnote w:id="20">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pacing w:val="-2"/>
          <w:szCs w:val="20"/>
        </w:rPr>
        <w:t xml:space="preserve">Jürgen Habermas, "Die Moderne – ein unvollendetes Projekt", in: ders., </w:t>
      </w:r>
      <w:r w:rsidRPr="00FD6661">
        <w:rPr>
          <w:rFonts w:eastAsia="Calibri" w:cs="Times New Roman"/>
          <w:i/>
          <w:iCs/>
          <w:spacing w:val="-2"/>
          <w:szCs w:val="20"/>
        </w:rPr>
        <w:t>Kleine politische Schriften I–IV</w:t>
      </w:r>
      <w:r w:rsidRPr="00FD6661">
        <w:rPr>
          <w:rFonts w:eastAsia="Calibri" w:cs="Times New Roman"/>
          <w:spacing w:val="-2"/>
          <w:szCs w:val="20"/>
        </w:rPr>
        <w:t xml:space="preserve"> (Frank</w:t>
      </w:r>
      <w:r>
        <w:rPr>
          <w:rFonts w:eastAsia="Calibri" w:cs="Times New Roman"/>
          <w:spacing w:val="-2"/>
          <w:szCs w:val="20"/>
        </w:rPr>
        <w:t>furt/Main: Suhrkamp1981, 444–64</w:t>
      </w:r>
      <w:r w:rsidRPr="00FD6661">
        <w:rPr>
          <w:rFonts w:eastAsia="Calibri" w:cs="Times New Roman"/>
          <w:spacing w:val="-2"/>
          <w:szCs w:val="20"/>
        </w:rPr>
        <w:t>.</w:t>
      </w:r>
    </w:p>
  </w:footnote>
  <w:footnote w:id="21">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pacing w:val="-2"/>
          <w:szCs w:val="20"/>
        </w:rPr>
        <w:t xml:space="preserve">Jürgen Habermas, "Moderne und postmoderne Architektur", in: ders., </w:t>
      </w:r>
      <w:r w:rsidRPr="00FD6661">
        <w:rPr>
          <w:rFonts w:eastAsia="Calibri" w:cs="Times New Roman"/>
          <w:i/>
          <w:iCs/>
          <w:spacing w:val="-2"/>
          <w:szCs w:val="20"/>
        </w:rPr>
        <w:t>Die Neue Unübersichtlichkeit</w:t>
      </w:r>
      <w:r w:rsidRPr="00FD6661">
        <w:rPr>
          <w:rFonts w:eastAsia="Calibri" w:cs="Times New Roman"/>
          <w:spacing w:val="-2"/>
          <w:szCs w:val="20"/>
        </w:rPr>
        <w:t>, Kleine Politische Schriften V (Frankfurt/Main: Suhrkamp), 11–29.</w:t>
      </w:r>
    </w:p>
  </w:footnote>
  <w:footnote w:id="22">
    <w:p w:rsidR="007F3A1F" w:rsidRPr="00FD6661" w:rsidRDefault="007F3A1F" w:rsidP="00FD6661">
      <w:pPr>
        <w:pStyle w:val="Funotentext"/>
        <w:rPr>
          <w:szCs w:val="20"/>
        </w:rPr>
      </w:pPr>
      <w:r w:rsidRPr="00FD6661">
        <w:rPr>
          <w:rStyle w:val="Funotenzeichen"/>
          <w:szCs w:val="20"/>
        </w:rPr>
        <w:footnoteRef/>
      </w:r>
      <w:r w:rsidRPr="00FD6661">
        <w:rPr>
          <w:szCs w:val="20"/>
        </w:rPr>
        <w:t xml:space="preserve"> Ebd., 26 f.</w:t>
      </w:r>
    </w:p>
  </w:footnote>
  <w:footnote w:id="23">
    <w:p w:rsidR="007F3A1F" w:rsidRPr="00FD6661" w:rsidRDefault="007F3A1F" w:rsidP="00FD6661">
      <w:pPr>
        <w:pStyle w:val="Funotentext"/>
        <w:rPr>
          <w:szCs w:val="20"/>
        </w:rPr>
      </w:pPr>
      <w:r w:rsidRPr="00FD6661">
        <w:rPr>
          <w:rStyle w:val="Funotenzeichen"/>
          <w:szCs w:val="20"/>
        </w:rPr>
        <w:footnoteRef/>
      </w:r>
      <w:r w:rsidRPr="00FD6661">
        <w:rPr>
          <w:szCs w:val="20"/>
        </w:rPr>
        <w:t xml:space="preserve"> Ebd., 12</w:t>
      </w:r>
      <w:r>
        <w:rPr>
          <w:szCs w:val="20"/>
        </w:rPr>
        <w:t>.</w:t>
      </w:r>
    </w:p>
  </w:footnote>
  <w:footnote w:id="24">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 xml:space="preserve">Jürgen Habermas, </w:t>
      </w:r>
      <w:r w:rsidRPr="00FD6661">
        <w:rPr>
          <w:rFonts w:eastAsia="Calibri" w:cs="Times New Roman"/>
          <w:i/>
          <w:iCs/>
          <w:szCs w:val="20"/>
        </w:rPr>
        <w:t>Theorie des kommunikativen Handelns</w:t>
      </w:r>
      <w:r w:rsidRPr="00FD6661">
        <w:rPr>
          <w:rFonts w:eastAsia="Calibri" w:cs="Times New Roman"/>
          <w:szCs w:val="20"/>
        </w:rPr>
        <w:t>, 2 Bde. (Frankfurt/Main: Suhrkamp1981), II 586.</w:t>
      </w:r>
    </w:p>
  </w:footnote>
  <w:footnote w:id="25">
    <w:p w:rsidR="007F3A1F" w:rsidRPr="00E32EE1" w:rsidRDefault="007F3A1F">
      <w:pPr>
        <w:pStyle w:val="Funotentext"/>
      </w:pPr>
      <w:r>
        <w:rPr>
          <w:rStyle w:val="Funotenzeichen"/>
        </w:rPr>
        <w:footnoteRef/>
      </w:r>
      <w:r>
        <w:t xml:space="preserve"> Vgl. </w:t>
      </w:r>
      <w:r w:rsidRPr="00E32EE1">
        <w:t>André Glucksmann</w:t>
      </w:r>
      <w:r>
        <w:t xml:space="preserve">, </w:t>
      </w:r>
      <w:r w:rsidRPr="00E32EE1">
        <w:rPr>
          <w:i/>
        </w:rPr>
        <w:t>Die Meisterdenker</w:t>
      </w:r>
      <w:r w:rsidRPr="00E32EE1">
        <w:t xml:space="preserve"> </w:t>
      </w:r>
      <w:r>
        <w:t>[1977] (</w:t>
      </w:r>
      <w:r w:rsidRPr="00E32EE1">
        <w:t>Reinbek</w:t>
      </w:r>
      <w:r>
        <w:t>: Rowohlt</w:t>
      </w:r>
      <w:r w:rsidRPr="00E32EE1">
        <w:t xml:space="preserve"> 1978</w:t>
      </w:r>
      <w:r>
        <w:t>)</w:t>
      </w:r>
      <w:r w:rsidRPr="00E32EE1">
        <w:t>.</w:t>
      </w:r>
    </w:p>
  </w:footnote>
  <w:footnote w:id="26">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Jean</w:t>
      </w:r>
      <w:r w:rsidRPr="00FD6661">
        <w:rPr>
          <w:rFonts w:eastAsia="Calibri" w:cs="Times New Roman"/>
          <w:szCs w:val="20"/>
        </w:rPr>
        <w:noBreakHyphen/>
        <w:t xml:space="preserve">François Lyotard, "Beantwortung der Frage: Was ist postmodern?", </w:t>
      </w:r>
      <w:r w:rsidRPr="00FD6661">
        <w:rPr>
          <w:rFonts w:eastAsia="Calibri" w:cs="Times New Roman"/>
          <w:i/>
          <w:iCs/>
          <w:szCs w:val="20"/>
        </w:rPr>
        <w:t>Tumult</w:t>
      </w:r>
      <w:r w:rsidRPr="00FD6661">
        <w:rPr>
          <w:rFonts w:eastAsia="Calibri" w:cs="Times New Roman"/>
          <w:szCs w:val="20"/>
        </w:rPr>
        <w:t xml:space="preserve"> 4 (1982) 131–142, hier 142.</w:t>
      </w:r>
    </w:p>
  </w:footnote>
  <w:footnote w:id="27">
    <w:p w:rsidR="007F3A1F" w:rsidRPr="00FD6661" w:rsidRDefault="007F3A1F" w:rsidP="00FD6661">
      <w:pPr>
        <w:pStyle w:val="Funotentext"/>
        <w:rPr>
          <w:szCs w:val="20"/>
        </w:rPr>
      </w:pPr>
      <w:r w:rsidRPr="00FD6661">
        <w:rPr>
          <w:rStyle w:val="Funotenzeichen"/>
          <w:szCs w:val="20"/>
        </w:rPr>
        <w:footnoteRef/>
      </w:r>
      <w:r w:rsidRPr="00FD6661">
        <w:rPr>
          <w:szCs w:val="20"/>
        </w:rPr>
        <w:t xml:space="preserve"> "Die Herausforderung durch die neostrukturalistische Vernunftkritik", erklärt Habermas im Vorwort, bilde "die Perspektive, aus der ich den philosophischen Diskurs der Moderne schrittweise zu rekonstruieren suche" (Habermas, </w:t>
      </w:r>
      <w:r w:rsidRPr="00FD6661">
        <w:rPr>
          <w:rFonts w:ascii="Times Ext Roman" w:eastAsia="Calibri" w:hAnsi="Times Ext Roman" w:cs="Times Ext Roman"/>
          <w:i/>
          <w:spacing w:val="-2"/>
          <w:szCs w:val="20"/>
        </w:rPr>
        <w:t>Der philosophische Diskurs der Moderne. Zwölf Vorlesungen</w:t>
      </w:r>
      <w:r w:rsidRPr="00FD6661">
        <w:rPr>
          <w:szCs w:val="20"/>
        </w:rPr>
        <w:t>, Frankfurt/Main: Suhrkamp 1985, 7).</w:t>
      </w:r>
    </w:p>
  </w:footnote>
  <w:footnote w:id="28">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Jean</w:t>
      </w:r>
      <w:r w:rsidRPr="00FD6661">
        <w:rPr>
          <w:rFonts w:eastAsia="Calibri" w:cs="Times New Roman"/>
          <w:szCs w:val="20"/>
        </w:rPr>
        <w:noBreakHyphen/>
        <w:t xml:space="preserve">François Lyotard, </w:t>
      </w:r>
      <w:r w:rsidRPr="00FD6661">
        <w:rPr>
          <w:rFonts w:eastAsia="Calibri" w:cs="Times New Roman"/>
          <w:i/>
          <w:iCs/>
          <w:szCs w:val="20"/>
        </w:rPr>
        <w:t>Das postmoderne Wissen,</w:t>
      </w:r>
      <w:r w:rsidRPr="00FD6661">
        <w:rPr>
          <w:rFonts w:eastAsia="Calibri" w:cs="Times New Roman"/>
          <w:szCs w:val="20"/>
        </w:rPr>
        <w:t xml:space="preserve"> a.a.O., 128.</w:t>
      </w:r>
    </w:p>
  </w:footnote>
  <w:footnote w:id="29">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 xml:space="preserve">Ders., "Die Vernunftverwirrung", in: </w:t>
      </w:r>
      <w:r w:rsidR="00567986">
        <w:rPr>
          <w:rFonts w:eastAsia="Calibri" w:cs="Times New Roman"/>
          <w:i/>
          <w:iCs/>
          <w:szCs w:val="20"/>
        </w:rPr>
        <w:t>Grabmal des Intellektuellen</w:t>
      </w:r>
      <w:r w:rsidRPr="00FD6661">
        <w:rPr>
          <w:rFonts w:eastAsia="Calibri" w:cs="Times New Roman"/>
          <w:szCs w:val="20"/>
        </w:rPr>
        <w:t xml:space="preserve">, </w:t>
      </w:r>
      <w:r w:rsidR="00567986">
        <w:rPr>
          <w:rFonts w:eastAsia="Calibri" w:cs="Times New Roman"/>
          <w:szCs w:val="20"/>
        </w:rPr>
        <w:t xml:space="preserve">a.a.O., </w:t>
      </w:r>
      <w:r w:rsidRPr="00FD6661">
        <w:rPr>
          <w:rFonts w:eastAsia="Calibri" w:cs="Times New Roman"/>
          <w:szCs w:val="20"/>
        </w:rPr>
        <w:t>32–39, hier 33.</w:t>
      </w:r>
    </w:p>
  </w:footnote>
  <w:footnote w:id="30">
    <w:p w:rsidR="007F3A1F" w:rsidRPr="00FD6661" w:rsidRDefault="007F3A1F" w:rsidP="00FD6661">
      <w:pPr>
        <w:pStyle w:val="Funotentext"/>
        <w:rPr>
          <w:szCs w:val="20"/>
        </w:rPr>
      </w:pPr>
      <w:r w:rsidRPr="00FD6661">
        <w:rPr>
          <w:rStyle w:val="Funotenzeichen"/>
          <w:szCs w:val="20"/>
        </w:rPr>
        <w:footnoteRef/>
      </w:r>
      <w:r w:rsidRPr="00FD6661">
        <w:rPr>
          <w:szCs w:val="20"/>
        </w:rPr>
        <w:t xml:space="preserve"> Ders., "Rasche Bemerkun</w:t>
      </w:r>
      <w:r w:rsidR="00567986">
        <w:rPr>
          <w:szCs w:val="20"/>
        </w:rPr>
        <w:t xml:space="preserve">gen zur Frage der Postmoderne", a.a.O., </w:t>
      </w:r>
      <w:r w:rsidRPr="00FD6661">
        <w:rPr>
          <w:rFonts w:eastAsia="Calibri" w:cs="Times New Roman"/>
          <w:szCs w:val="20"/>
        </w:rPr>
        <w:t>83.</w:t>
      </w:r>
    </w:p>
  </w:footnote>
  <w:footnote w:id="31">
    <w:p w:rsidR="007F3A1F" w:rsidRPr="00FD6661" w:rsidRDefault="007F3A1F" w:rsidP="00FD6661">
      <w:pPr>
        <w:pStyle w:val="Funotentext"/>
        <w:rPr>
          <w:szCs w:val="20"/>
        </w:rPr>
      </w:pPr>
      <w:r w:rsidRPr="00FD6661">
        <w:rPr>
          <w:rStyle w:val="Funotenzeichen"/>
          <w:szCs w:val="20"/>
        </w:rPr>
        <w:footnoteRef/>
      </w:r>
      <w:r w:rsidRPr="00FD6661">
        <w:rPr>
          <w:szCs w:val="20"/>
        </w:rPr>
        <w:t xml:space="preserve"> </w:t>
      </w:r>
      <w:r w:rsidRPr="00FD6661">
        <w:rPr>
          <w:rFonts w:eastAsia="Calibri" w:cs="Times New Roman"/>
          <w:szCs w:val="20"/>
        </w:rPr>
        <w:t xml:space="preserve">Ders., "Die Vernunftverwirrung", a.a.O., </w:t>
      </w:r>
      <w:r w:rsidRPr="00FD6661">
        <w:rPr>
          <w:szCs w:val="20"/>
        </w:rPr>
        <w:t>38 f.</w:t>
      </w:r>
    </w:p>
  </w:footnote>
  <w:footnote w:id="32">
    <w:p w:rsidR="005843FC" w:rsidRDefault="005843FC">
      <w:pPr>
        <w:pStyle w:val="Funotentext"/>
      </w:pPr>
      <w:r>
        <w:rPr>
          <w:rStyle w:val="Funotenzeichen"/>
        </w:rPr>
        <w:footnoteRef/>
      </w:r>
      <w:r>
        <w:t xml:space="preserve"> </w:t>
      </w:r>
      <w:r w:rsidRPr="00FD6661">
        <w:rPr>
          <w:rFonts w:eastAsia="Calibri" w:cs="Times New Roman"/>
          <w:spacing w:val="-2"/>
          <w:szCs w:val="20"/>
        </w:rPr>
        <w:t>Albrecht Wellmer, "Kunst und industrielle Produktion. Zur Dialektik von Moderne und Postmoderne", Vortrag aus Anlass des 75</w:t>
      </w:r>
      <w:r w:rsidRPr="00FD6661">
        <w:rPr>
          <w:rFonts w:eastAsia="Calibri" w:cs="Times New Roman"/>
          <w:spacing w:val="-2"/>
          <w:szCs w:val="20"/>
        </w:rPr>
        <w:noBreakHyphen/>
        <w:t xml:space="preserve">jährigen Bestehens des Deutschen Werkbundes in München am 10. Oktober 1982, in: ders., </w:t>
      </w:r>
      <w:r w:rsidRPr="00FD6661">
        <w:rPr>
          <w:rFonts w:eastAsia="Calibri" w:cs="Times New Roman"/>
          <w:i/>
          <w:iCs/>
          <w:spacing w:val="-2"/>
          <w:szCs w:val="20"/>
        </w:rPr>
        <w:t>Zur Dialektik von Moderne und Postmoderne. Vernunftkritik nach Adorno</w:t>
      </w:r>
      <w:r w:rsidRPr="00FD6661">
        <w:rPr>
          <w:rFonts w:eastAsia="Calibri" w:cs="Times New Roman"/>
          <w:spacing w:val="-2"/>
          <w:szCs w:val="20"/>
        </w:rPr>
        <w:t xml:space="preserve"> </w:t>
      </w:r>
      <w:r>
        <w:rPr>
          <w:rFonts w:eastAsia="Calibri" w:cs="Times New Roman"/>
          <w:spacing w:val="-2"/>
          <w:szCs w:val="20"/>
        </w:rPr>
        <w:t>(</w:t>
      </w:r>
      <w:r w:rsidRPr="00FD6661">
        <w:rPr>
          <w:rFonts w:eastAsia="Calibri" w:cs="Times New Roman"/>
          <w:spacing w:val="-2"/>
          <w:szCs w:val="20"/>
        </w:rPr>
        <w:t>Frankfurt</w:t>
      </w:r>
      <w:r>
        <w:rPr>
          <w:rFonts w:eastAsia="Calibri" w:cs="Times New Roman"/>
          <w:spacing w:val="-2"/>
          <w:szCs w:val="20"/>
        </w:rPr>
        <w:t>/Main: Suhrkamp</w:t>
      </w:r>
      <w:r w:rsidRPr="00FD6661">
        <w:rPr>
          <w:rFonts w:eastAsia="Calibri" w:cs="Times New Roman"/>
          <w:spacing w:val="-2"/>
          <w:szCs w:val="20"/>
        </w:rPr>
        <w:t>1985</w:t>
      </w:r>
      <w:r>
        <w:rPr>
          <w:rFonts w:eastAsia="Calibri" w:cs="Times New Roman"/>
          <w:spacing w:val="-2"/>
          <w:szCs w:val="20"/>
        </w:rPr>
        <w:t>)</w:t>
      </w:r>
      <w:r w:rsidRPr="00FD6661">
        <w:rPr>
          <w:rFonts w:eastAsia="Calibri" w:cs="Times New Roman"/>
          <w:spacing w:val="-2"/>
          <w:szCs w:val="20"/>
        </w:rPr>
        <w:t>, 115</w:t>
      </w:r>
      <w:r>
        <w:rPr>
          <w:rFonts w:eastAsia="Calibri" w:cs="Times New Roman"/>
          <w:spacing w:val="-2"/>
          <w:szCs w:val="20"/>
        </w:rPr>
        <w:t>–</w:t>
      </w:r>
      <w:r w:rsidRPr="00FD6661">
        <w:rPr>
          <w:rFonts w:eastAsia="Calibri" w:cs="Times New Roman"/>
          <w:spacing w:val="-2"/>
          <w:szCs w:val="20"/>
        </w:rPr>
        <w:t>134.</w:t>
      </w:r>
    </w:p>
  </w:footnote>
  <w:footnote w:id="33">
    <w:p w:rsidR="005843FC" w:rsidRDefault="005843FC">
      <w:pPr>
        <w:pStyle w:val="Funotentext"/>
      </w:pPr>
      <w:r>
        <w:rPr>
          <w:rStyle w:val="Funotenzeichen"/>
        </w:rPr>
        <w:footnoteRef/>
      </w:r>
      <w:r>
        <w:t xml:space="preserve"> Ders., </w:t>
      </w:r>
      <w:r w:rsidRPr="00FD6661">
        <w:rPr>
          <w:rFonts w:eastAsia="Calibri" w:cs="Times New Roman"/>
          <w:i/>
          <w:iCs/>
          <w:spacing w:val="-2"/>
          <w:szCs w:val="20"/>
        </w:rPr>
        <w:t>Zur Dialektik von Moderne und Postmoderne</w:t>
      </w:r>
      <w:r w:rsidRPr="00FD6661">
        <w:rPr>
          <w:rFonts w:eastAsia="Calibri" w:cs="Times New Roman"/>
          <w:spacing w:val="-2"/>
          <w:szCs w:val="20"/>
        </w:rPr>
        <w:t xml:space="preserve">, </w:t>
      </w:r>
      <w:r>
        <w:rPr>
          <w:rFonts w:eastAsia="Calibri" w:cs="Times New Roman"/>
          <w:spacing w:val="-2"/>
          <w:szCs w:val="20"/>
        </w:rPr>
        <w:t xml:space="preserve">a.a.O., </w:t>
      </w:r>
      <w:r w:rsidRPr="00FD6661">
        <w:rPr>
          <w:rFonts w:eastAsia="Calibri" w:cs="Times New Roman"/>
          <w:spacing w:val="-2"/>
          <w:szCs w:val="20"/>
        </w:rPr>
        <w:t xml:space="preserve">105. Vgl. </w:t>
      </w:r>
      <w:r>
        <w:rPr>
          <w:rFonts w:eastAsia="Calibri" w:cs="Times New Roman"/>
          <w:spacing w:val="-2"/>
          <w:szCs w:val="20"/>
        </w:rPr>
        <w:t xml:space="preserve">auch ders., </w:t>
      </w:r>
      <w:r w:rsidRPr="00FD6661">
        <w:rPr>
          <w:rFonts w:eastAsia="Calibri" w:cs="Times New Roman"/>
          <w:i/>
          <w:iCs/>
          <w:spacing w:val="-2"/>
          <w:szCs w:val="20"/>
        </w:rPr>
        <w:t>Ethik und Dialog. Elemente des moralischen Urteils b</w:t>
      </w:r>
      <w:r>
        <w:rPr>
          <w:rFonts w:eastAsia="Calibri" w:cs="Times New Roman"/>
          <w:i/>
          <w:iCs/>
          <w:spacing w:val="-2"/>
          <w:szCs w:val="20"/>
        </w:rPr>
        <w:t>ei Kant und in der Diskursethik</w:t>
      </w:r>
      <w:r w:rsidRPr="00FD6661">
        <w:rPr>
          <w:rFonts w:eastAsia="Calibri" w:cs="Times New Roman"/>
          <w:spacing w:val="-2"/>
          <w:szCs w:val="20"/>
        </w:rPr>
        <w:t xml:space="preserve"> </w:t>
      </w:r>
      <w:r>
        <w:rPr>
          <w:rFonts w:eastAsia="Calibri" w:cs="Times New Roman"/>
          <w:spacing w:val="-2"/>
          <w:szCs w:val="20"/>
        </w:rPr>
        <w:t>(</w:t>
      </w:r>
      <w:r w:rsidRPr="00FD6661">
        <w:rPr>
          <w:rFonts w:eastAsia="Calibri" w:cs="Times New Roman"/>
          <w:spacing w:val="-2"/>
          <w:szCs w:val="20"/>
        </w:rPr>
        <w:t>Frankfurt</w:t>
      </w:r>
      <w:r>
        <w:rPr>
          <w:rFonts w:eastAsia="Calibri" w:cs="Times New Roman"/>
          <w:spacing w:val="-2"/>
          <w:szCs w:val="20"/>
        </w:rPr>
        <w:t>/Main: Suhrkamp</w:t>
      </w:r>
      <w:r w:rsidRPr="00FD6661">
        <w:rPr>
          <w:rFonts w:eastAsia="Calibri" w:cs="Times New Roman"/>
          <w:spacing w:val="-2"/>
          <w:szCs w:val="20"/>
        </w:rPr>
        <w:t xml:space="preserve"> 1986</w:t>
      </w:r>
      <w:r>
        <w:rPr>
          <w:rFonts w:eastAsia="Calibri" w:cs="Times New Roman"/>
          <w:spacing w:val="-2"/>
          <w:szCs w:val="20"/>
        </w:rPr>
        <w:t>)</w:t>
      </w:r>
      <w:r w:rsidRPr="00FD6661">
        <w:rPr>
          <w:rFonts w:eastAsia="Calibri" w:cs="Times New Roman"/>
          <w:spacing w:val="-2"/>
          <w:szCs w:val="20"/>
        </w:rPr>
        <w:t>.</w:t>
      </w:r>
    </w:p>
  </w:footnote>
  <w:footnote w:id="34">
    <w:p w:rsidR="005843FC" w:rsidRDefault="005843FC">
      <w:pPr>
        <w:pStyle w:val="Funotentext"/>
      </w:pPr>
      <w:r>
        <w:rPr>
          <w:rStyle w:val="Funotenzeichen"/>
        </w:rPr>
        <w:footnoteRef/>
      </w:r>
      <w:r>
        <w:t xml:space="preserve"> Ders., </w:t>
      </w:r>
      <w:r w:rsidRPr="00FD6661">
        <w:rPr>
          <w:rFonts w:eastAsia="Calibri" w:cs="Times New Roman"/>
          <w:i/>
          <w:iCs/>
          <w:spacing w:val="-2"/>
          <w:szCs w:val="20"/>
        </w:rPr>
        <w:t>Zur Dialektik von Moderne und Postmoderne</w:t>
      </w:r>
      <w:r w:rsidRPr="00FD6661">
        <w:rPr>
          <w:rFonts w:eastAsia="Calibri" w:cs="Times New Roman"/>
          <w:spacing w:val="-2"/>
          <w:szCs w:val="20"/>
        </w:rPr>
        <w:t xml:space="preserve">, </w:t>
      </w:r>
      <w:r>
        <w:rPr>
          <w:rFonts w:eastAsia="Calibri" w:cs="Times New Roman"/>
          <w:spacing w:val="-2"/>
          <w:szCs w:val="20"/>
        </w:rPr>
        <w:t xml:space="preserve">a.a.O., </w:t>
      </w:r>
      <w:r w:rsidRPr="00FD6661">
        <w:rPr>
          <w:rFonts w:eastAsia="Calibri" w:cs="Times New Roman"/>
          <w:spacing w:val="-2"/>
          <w:szCs w:val="20"/>
        </w:rPr>
        <w:t>107.</w:t>
      </w:r>
    </w:p>
  </w:footnote>
  <w:footnote w:id="35">
    <w:p w:rsidR="007F3A1F" w:rsidRPr="00FD6661" w:rsidRDefault="007F3A1F" w:rsidP="00FD6661">
      <w:pPr>
        <w:pStyle w:val="Funotentext"/>
        <w:rPr>
          <w:rFonts w:eastAsia="Calibri" w:cs="Times New Roman"/>
          <w:szCs w:val="20"/>
        </w:rPr>
      </w:pPr>
      <w:r w:rsidRPr="00FD6661">
        <w:rPr>
          <w:rStyle w:val="Funotenzeichen"/>
          <w:rFonts w:eastAsia="Calibri" w:cs="Times New Roman"/>
          <w:spacing w:val="-3"/>
          <w:szCs w:val="20"/>
        </w:rPr>
        <w:footnoteRef/>
      </w:r>
      <w:r w:rsidRPr="00FD6661">
        <w:rPr>
          <w:rFonts w:eastAsia="Calibri" w:cs="Times New Roman"/>
          <w:szCs w:val="20"/>
        </w:rPr>
        <w:t xml:space="preserve"> Mathias Schreiber, "Vom Programm zur Poesie. Historiker des modernen Bauens entdecken Vielfalt und Widerspruch", </w:t>
      </w:r>
      <w:r w:rsidRPr="00FD6661">
        <w:rPr>
          <w:rFonts w:eastAsia="Calibri" w:cs="Times New Roman"/>
          <w:i/>
          <w:szCs w:val="20"/>
        </w:rPr>
        <w:t>Frankfurter Allgemeine Zeitung</w:t>
      </w:r>
      <w:r w:rsidRPr="00FD6661">
        <w:rPr>
          <w:rFonts w:eastAsia="Calibri" w:cs="Times New Roman"/>
          <w:szCs w:val="20"/>
        </w:rPr>
        <w:t>, Literatur, 16. September 1989.</w:t>
      </w:r>
    </w:p>
  </w:footnote>
  <w:footnote w:id="36">
    <w:p w:rsidR="007F3A1F" w:rsidRPr="00FD6661" w:rsidRDefault="007F3A1F" w:rsidP="00FD6661">
      <w:pPr>
        <w:tabs>
          <w:tab w:val="left" w:pos="-720"/>
        </w:tabs>
        <w:suppressAutoHyphens/>
        <w:rPr>
          <w:sz w:val="20"/>
          <w:szCs w:val="20"/>
        </w:rPr>
      </w:pPr>
      <w:r w:rsidRPr="00FD6661">
        <w:rPr>
          <w:rStyle w:val="Funotenzeichen"/>
          <w:sz w:val="20"/>
          <w:szCs w:val="20"/>
        </w:rPr>
        <w:footnoteRef/>
      </w:r>
      <w:r w:rsidRPr="00FD6661">
        <w:rPr>
          <w:sz w:val="20"/>
          <w:szCs w:val="20"/>
        </w:rPr>
        <w:t xml:space="preserve"> Vgl. dazu: Verf. </w:t>
      </w:r>
      <w:r w:rsidRPr="00FD6661">
        <w:rPr>
          <w:rFonts w:ascii="Times Ext Roman" w:hAnsi="Times Ext Roman" w:cs="Times Ext Roman"/>
          <w:i/>
          <w:spacing w:val="-3"/>
          <w:kern w:val="2"/>
          <w:sz w:val="20"/>
          <w:szCs w:val="20"/>
        </w:rPr>
        <w:t>Immer nur der Mensch? Entwürfe zu einer anderen Anthropologie</w:t>
      </w:r>
      <w:r w:rsidRPr="00FD6661">
        <w:rPr>
          <w:rFonts w:ascii="Times Ext Roman" w:hAnsi="Times Ext Roman" w:cs="Times Ext Roman"/>
          <w:spacing w:val="-3"/>
          <w:kern w:val="2"/>
          <w:sz w:val="20"/>
          <w:szCs w:val="20"/>
        </w:rPr>
        <w:t xml:space="preserve"> (Berlin: Akademie 2011); </w:t>
      </w:r>
      <w:r w:rsidRPr="00FD6661">
        <w:rPr>
          <w:rFonts w:ascii="Times Ext Roman" w:hAnsi="Times Ext Roman" w:cs="Times Ext Roman"/>
          <w:i/>
          <w:spacing w:val="-3"/>
          <w:kern w:val="2"/>
          <w:sz w:val="20"/>
          <w:szCs w:val="20"/>
        </w:rPr>
        <w:t>Homo mundanus – Jenseits der anthropischen Denkform der Moderne</w:t>
      </w:r>
      <w:r w:rsidRPr="00FD6661">
        <w:rPr>
          <w:rFonts w:ascii="Times Ext Roman" w:hAnsi="Times Ext Roman" w:cs="Times Ext Roman"/>
          <w:spacing w:val="-3"/>
          <w:kern w:val="2"/>
          <w:sz w:val="20"/>
          <w:szCs w:val="20"/>
        </w:rPr>
        <w:t xml:space="preserve"> (Weilerswist: Velbrück Wissenschaft 2012, 2. Aufl. 2015); </w:t>
      </w:r>
      <w:r w:rsidRPr="00FD6661">
        <w:rPr>
          <w:rFonts w:ascii="Times Ext Roman" w:hAnsi="Times Ext Roman" w:cs="Times Ext Roman"/>
          <w:i/>
          <w:spacing w:val="-3"/>
          <w:kern w:val="2"/>
          <w:sz w:val="20"/>
          <w:szCs w:val="20"/>
        </w:rPr>
        <w:t>Mensch und Welt – Eine evolutionäre Perspektive der Philosophie</w:t>
      </w:r>
      <w:r w:rsidRPr="00FD6661">
        <w:rPr>
          <w:rFonts w:ascii="Times Ext Roman" w:hAnsi="Times Ext Roman" w:cs="Times Ext Roman"/>
          <w:spacing w:val="-3"/>
          <w:kern w:val="2"/>
          <w:sz w:val="20"/>
          <w:szCs w:val="20"/>
        </w:rPr>
        <w:t xml:space="preserve"> (München: Beck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79469"/>
      <w:docPartObj>
        <w:docPartGallery w:val="Page Numbers (Top of Page)"/>
        <w:docPartUnique/>
      </w:docPartObj>
    </w:sdtPr>
    <w:sdtContent>
      <w:p w:rsidR="007F3A1F" w:rsidRDefault="002F4F92">
        <w:pPr>
          <w:pStyle w:val="Kopfzeile"/>
          <w:jc w:val="center"/>
        </w:pPr>
        <w:fldSimple w:instr=" PAGE   \* MERGEFORMAT ">
          <w:r w:rsidR="00546DA2">
            <w:rPr>
              <w:noProof/>
            </w:rPr>
            <w:t>- 1 -</w:t>
          </w:r>
        </w:fldSimple>
      </w:p>
    </w:sdtContent>
  </w:sdt>
  <w:p w:rsidR="007F3A1F" w:rsidRDefault="007F3A1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03F0"/>
    <w:multiLevelType w:val="hybridMultilevel"/>
    <w:tmpl w:val="768C47EA"/>
    <w:lvl w:ilvl="0" w:tplc="F02EC964">
      <w:numFmt w:val="bullet"/>
      <w:lvlText w:val="—"/>
      <w:lvlJc w:val="left"/>
      <w:pPr>
        <w:ind w:left="786" w:hanging="360"/>
      </w:pPr>
      <w:rPr>
        <w:rFonts w:ascii="Times New Roman" w:eastAsiaTheme="minorHAnsi"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nsid w:val="3B310C3F"/>
    <w:multiLevelType w:val="singleLevel"/>
    <w:tmpl w:val="0407000F"/>
    <w:lvl w:ilvl="0">
      <w:start w:val="1"/>
      <w:numFmt w:val="decimal"/>
      <w:lvlText w:val="%1."/>
      <w:lvlJc w:val="left"/>
      <w:pPr>
        <w:ind w:left="720" w:hanging="360"/>
      </w:pPr>
    </w:lvl>
  </w:abstractNum>
  <w:abstractNum w:abstractNumId="2">
    <w:nsid w:val="40C51866"/>
    <w:multiLevelType w:val="hybridMultilevel"/>
    <w:tmpl w:val="E99A742A"/>
    <w:lvl w:ilvl="0" w:tplc="CA88405E">
      <w:start w:val="192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97C06A2"/>
    <w:multiLevelType w:val="hybridMultilevel"/>
    <w:tmpl w:val="D324C510"/>
    <w:lvl w:ilvl="0" w:tplc="4312719C">
      <w:start w:val="1921"/>
      <w:numFmt w:val="bullet"/>
      <w:lvlText w:val="-"/>
      <w:lvlJc w:val="left"/>
      <w:pPr>
        <w:ind w:left="644" w:hanging="360"/>
      </w:pPr>
      <w:rPr>
        <w:rFonts w:ascii="Times New Roman" w:eastAsiaTheme="minorHAns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nsid w:val="6C7E5B6D"/>
    <w:multiLevelType w:val="hybridMultilevel"/>
    <w:tmpl w:val="D0CCCF40"/>
    <w:lvl w:ilvl="0" w:tplc="0F0EDCF2">
      <w:start w:val="192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9120CEF"/>
    <w:multiLevelType w:val="singleLevel"/>
    <w:tmpl w:val="0407000F"/>
    <w:lvl w:ilvl="0">
      <w:start w:val="1"/>
      <w:numFmt w:val="decimal"/>
      <w:lvlText w:val="%1."/>
      <w:lvlJc w:val="left"/>
      <w:pPr>
        <w:ind w:left="720" w:hanging="36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stylePaneFormatFilter w:val="1024"/>
  <w:stylePaneSortMethod w:val="0000"/>
  <w:defaultTabStop w:val="708"/>
  <w:autoHyphenation/>
  <w:hyphenationZone w:val="284"/>
  <w:characterSpacingControl w:val="doNotCompress"/>
  <w:footnotePr>
    <w:footnote w:id="-1"/>
    <w:footnote w:id="0"/>
  </w:footnotePr>
  <w:endnotePr>
    <w:endnote w:id="-1"/>
    <w:endnote w:id="0"/>
  </w:endnotePr>
  <w:compat/>
  <w:docVars>
    <w:docVar w:name="dgnword-docGUID" w:val="{93378287-683E-4EAE-9EE2-95BA2F0752B3}"/>
    <w:docVar w:name="dgnword-eventsink" w:val="125740504"/>
  </w:docVars>
  <w:rsids>
    <w:rsidRoot w:val="004972A5"/>
    <w:rsid w:val="00006F92"/>
    <w:rsid w:val="00007D17"/>
    <w:rsid w:val="00010D06"/>
    <w:rsid w:val="000112FA"/>
    <w:rsid w:val="000113D1"/>
    <w:rsid w:val="00011BD1"/>
    <w:rsid w:val="00011F7C"/>
    <w:rsid w:val="00012550"/>
    <w:rsid w:val="000126E3"/>
    <w:rsid w:val="0001357E"/>
    <w:rsid w:val="00022632"/>
    <w:rsid w:val="000235AF"/>
    <w:rsid w:val="00025016"/>
    <w:rsid w:val="00027246"/>
    <w:rsid w:val="00031AF5"/>
    <w:rsid w:val="00031CCE"/>
    <w:rsid w:val="00031DD4"/>
    <w:rsid w:val="00032DE9"/>
    <w:rsid w:val="00034445"/>
    <w:rsid w:val="00035C55"/>
    <w:rsid w:val="000360B8"/>
    <w:rsid w:val="000379A9"/>
    <w:rsid w:val="000401F3"/>
    <w:rsid w:val="00040C2B"/>
    <w:rsid w:val="000478B8"/>
    <w:rsid w:val="00047E0A"/>
    <w:rsid w:val="00050316"/>
    <w:rsid w:val="00055AB9"/>
    <w:rsid w:val="00062B15"/>
    <w:rsid w:val="000664F4"/>
    <w:rsid w:val="0006759A"/>
    <w:rsid w:val="00072BCD"/>
    <w:rsid w:val="0007300F"/>
    <w:rsid w:val="00076DA5"/>
    <w:rsid w:val="00083747"/>
    <w:rsid w:val="00086711"/>
    <w:rsid w:val="000915D3"/>
    <w:rsid w:val="00091A02"/>
    <w:rsid w:val="000A02EE"/>
    <w:rsid w:val="000A08C8"/>
    <w:rsid w:val="000A13D6"/>
    <w:rsid w:val="000B002E"/>
    <w:rsid w:val="000B37F3"/>
    <w:rsid w:val="000B5C56"/>
    <w:rsid w:val="000B5EF5"/>
    <w:rsid w:val="000B7514"/>
    <w:rsid w:val="000C13CB"/>
    <w:rsid w:val="000C23A2"/>
    <w:rsid w:val="000C4E12"/>
    <w:rsid w:val="000C6288"/>
    <w:rsid w:val="000C71A0"/>
    <w:rsid w:val="000D1FC7"/>
    <w:rsid w:val="000D40F4"/>
    <w:rsid w:val="000D4515"/>
    <w:rsid w:val="000E082B"/>
    <w:rsid w:val="000F39AB"/>
    <w:rsid w:val="000F52FC"/>
    <w:rsid w:val="00100531"/>
    <w:rsid w:val="00100AA9"/>
    <w:rsid w:val="00101E0E"/>
    <w:rsid w:val="001073AF"/>
    <w:rsid w:val="001100BA"/>
    <w:rsid w:val="00112BFA"/>
    <w:rsid w:val="00116B58"/>
    <w:rsid w:val="00120399"/>
    <w:rsid w:val="00120F17"/>
    <w:rsid w:val="001226A8"/>
    <w:rsid w:val="00135A82"/>
    <w:rsid w:val="00136738"/>
    <w:rsid w:val="00137FD8"/>
    <w:rsid w:val="00140260"/>
    <w:rsid w:val="00142FC1"/>
    <w:rsid w:val="00150365"/>
    <w:rsid w:val="00150850"/>
    <w:rsid w:val="001535B8"/>
    <w:rsid w:val="00154EFB"/>
    <w:rsid w:val="001616D3"/>
    <w:rsid w:val="0016246C"/>
    <w:rsid w:val="00162AD8"/>
    <w:rsid w:val="00163875"/>
    <w:rsid w:val="0016475A"/>
    <w:rsid w:val="001662E2"/>
    <w:rsid w:val="0016695C"/>
    <w:rsid w:val="0017606E"/>
    <w:rsid w:val="00176D14"/>
    <w:rsid w:val="0018498D"/>
    <w:rsid w:val="00192651"/>
    <w:rsid w:val="001A1A30"/>
    <w:rsid w:val="001B4740"/>
    <w:rsid w:val="001C0486"/>
    <w:rsid w:val="001C23D7"/>
    <w:rsid w:val="001D44F0"/>
    <w:rsid w:val="001D4E99"/>
    <w:rsid w:val="001D5C5E"/>
    <w:rsid w:val="001D5DCA"/>
    <w:rsid w:val="001D7239"/>
    <w:rsid w:val="001D7A35"/>
    <w:rsid w:val="001E413A"/>
    <w:rsid w:val="001F03AB"/>
    <w:rsid w:val="001F3006"/>
    <w:rsid w:val="00203490"/>
    <w:rsid w:val="00204CBF"/>
    <w:rsid w:val="00220734"/>
    <w:rsid w:val="00220858"/>
    <w:rsid w:val="0022339B"/>
    <w:rsid w:val="0022605B"/>
    <w:rsid w:val="00233279"/>
    <w:rsid w:val="0023765D"/>
    <w:rsid w:val="002435DB"/>
    <w:rsid w:val="0024625F"/>
    <w:rsid w:val="00251FB9"/>
    <w:rsid w:val="0026051C"/>
    <w:rsid w:val="0027259B"/>
    <w:rsid w:val="00275D0A"/>
    <w:rsid w:val="00285083"/>
    <w:rsid w:val="00286AAF"/>
    <w:rsid w:val="00286F33"/>
    <w:rsid w:val="002908EE"/>
    <w:rsid w:val="00291192"/>
    <w:rsid w:val="00292006"/>
    <w:rsid w:val="0029277C"/>
    <w:rsid w:val="00294A6B"/>
    <w:rsid w:val="00295105"/>
    <w:rsid w:val="002A334A"/>
    <w:rsid w:val="002A3EFC"/>
    <w:rsid w:val="002A5009"/>
    <w:rsid w:val="002A6177"/>
    <w:rsid w:val="002B2F27"/>
    <w:rsid w:val="002B53A6"/>
    <w:rsid w:val="002B6E9D"/>
    <w:rsid w:val="002C1688"/>
    <w:rsid w:val="002C326C"/>
    <w:rsid w:val="002C4112"/>
    <w:rsid w:val="002C450D"/>
    <w:rsid w:val="002C4E55"/>
    <w:rsid w:val="002C591A"/>
    <w:rsid w:val="002E570C"/>
    <w:rsid w:val="002E638E"/>
    <w:rsid w:val="002E63FC"/>
    <w:rsid w:val="002E6710"/>
    <w:rsid w:val="002E6D83"/>
    <w:rsid w:val="002E7759"/>
    <w:rsid w:val="002F2F0A"/>
    <w:rsid w:val="002F4F92"/>
    <w:rsid w:val="002F5312"/>
    <w:rsid w:val="002F7512"/>
    <w:rsid w:val="003009A0"/>
    <w:rsid w:val="00301F76"/>
    <w:rsid w:val="003037E6"/>
    <w:rsid w:val="00306793"/>
    <w:rsid w:val="00307204"/>
    <w:rsid w:val="003135AC"/>
    <w:rsid w:val="003144F0"/>
    <w:rsid w:val="00316B65"/>
    <w:rsid w:val="00320319"/>
    <w:rsid w:val="0032178A"/>
    <w:rsid w:val="00323EC9"/>
    <w:rsid w:val="00326634"/>
    <w:rsid w:val="00326F17"/>
    <w:rsid w:val="003321F6"/>
    <w:rsid w:val="0033229E"/>
    <w:rsid w:val="00332ACA"/>
    <w:rsid w:val="0034386E"/>
    <w:rsid w:val="00343968"/>
    <w:rsid w:val="003457CD"/>
    <w:rsid w:val="0034681F"/>
    <w:rsid w:val="0035018D"/>
    <w:rsid w:val="003532D2"/>
    <w:rsid w:val="00355A9E"/>
    <w:rsid w:val="00360860"/>
    <w:rsid w:val="00367205"/>
    <w:rsid w:val="00371505"/>
    <w:rsid w:val="00371515"/>
    <w:rsid w:val="00374219"/>
    <w:rsid w:val="00383A62"/>
    <w:rsid w:val="00390903"/>
    <w:rsid w:val="00390B63"/>
    <w:rsid w:val="00392826"/>
    <w:rsid w:val="00395A35"/>
    <w:rsid w:val="003A0A74"/>
    <w:rsid w:val="003A0EF7"/>
    <w:rsid w:val="003A295D"/>
    <w:rsid w:val="003B4018"/>
    <w:rsid w:val="003B426C"/>
    <w:rsid w:val="003B77F0"/>
    <w:rsid w:val="003C613D"/>
    <w:rsid w:val="003C6BEC"/>
    <w:rsid w:val="003C703E"/>
    <w:rsid w:val="003D6E1F"/>
    <w:rsid w:val="003E108A"/>
    <w:rsid w:val="003F0ED8"/>
    <w:rsid w:val="003F2064"/>
    <w:rsid w:val="003F76DB"/>
    <w:rsid w:val="00410421"/>
    <w:rsid w:val="00412BD0"/>
    <w:rsid w:val="0042029E"/>
    <w:rsid w:val="004218E5"/>
    <w:rsid w:val="00427623"/>
    <w:rsid w:val="004314D6"/>
    <w:rsid w:val="0043331D"/>
    <w:rsid w:val="00433545"/>
    <w:rsid w:val="00433A75"/>
    <w:rsid w:val="0044422A"/>
    <w:rsid w:val="00445546"/>
    <w:rsid w:val="00446959"/>
    <w:rsid w:val="004474D3"/>
    <w:rsid w:val="00451956"/>
    <w:rsid w:val="00451E98"/>
    <w:rsid w:val="004559E4"/>
    <w:rsid w:val="00455C57"/>
    <w:rsid w:val="00463B30"/>
    <w:rsid w:val="00465409"/>
    <w:rsid w:val="00466CF2"/>
    <w:rsid w:val="00470A55"/>
    <w:rsid w:val="0047421B"/>
    <w:rsid w:val="00476971"/>
    <w:rsid w:val="00477786"/>
    <w:rsid w:val="00482CEB"/>
    <w:rsid w:val="00487885"/>
    <w:rsid w:val="00490198"/>
    <w:rsid w:val="004922B6"/>
    <w:rsid w:val="0049438C"/>
    <w:rsid w:val="00495AB9"/>
    <w:rsid w:val="004972A5"/>
    <w:rsid w:val="0049756F"/>
    <w:rsid w:val="004A13AD"/>
    <w:rsid w:val="004A3861"/>
    <w:rsid w:val="004A3A2E"/>
    <w:rsid w:val="004A4EDD"/>
    <w:rsid w:val="004B1356"/>
    <w:rsid w:val="004B507E"/>
    <w:rsid w:val="004B7B32"/>
    <w:rsid w:val="004C0125"/>
    <w:rsid w:val="004C2E4C"/>
    <w:rsid w:val="004C30F6"/>
    <w:rsid w:val="004D335C"/>
    <w:rsid w:val="004D6815"/>
    <w:rsid w:val="004E55D3"/>
    <w:rsid w:val="004E7E34"/>
    <w:rsid w:val="004F0C54"/>
    <w:rsid w:val="004F25A7"/>
    <w:rsid w:val="004F3CE8"/>
    <w:rsid w:val="004F3F6C"/>
    <w:rsid w:val="004F78DC"/>
    <w:rsid w:val="005006DD"/>
    <w:rsid w:val="0050260E"/>
    <w:rsid w:val="00504F48"/>
    <w:rsid w:val="005132D2"/>
    <w:rsid w:val="00514688"/>
    <w:rsid w:val="00520E3B"/>
    <w:rsid w:val="005251AC"/>
    <w:rsid w:val="0053207E"/>
    <w:rsid w:val="00534076"/>
    <w:rsid w:val="00534DAB"/>
    <w:rsid w:val="00536C61"/>
    <w:rsid w:val="0054065C"/>
    <w:rsid w:val="00540BC5"/>
    <w:rsid w:val="00541373"/>
    <w:rsid w:val="00546DA2"/>
    <w:rsid w:val="00551CE3"/>
    <w:rsid w:val="00554825"/>
    <w:rsid w:val="0055620E"/>
    <w:rsid w:val="00562891"/>
    <w:rsid w:val="00567986"/>
    <w:rsid w:val="00574FE5"/>
    <w:rsid w:val="00575EBF"/>
    <w:rsid w:val="005819ED"/>
    <w:rsid w:val="005843FC"/>
    <w:rsid w:val="00585CA9"/>
    <w:rsid w:val="00591BD9"/>
    <w:rsid w:val="005973D1"/>
    <w:rsid w:val="005A1C95"/>
    <w:rsid w:val="005A1E1C"/>
    <w:rsid w:val="005A2B38"/>
    <w:rsid w:val="005A3625"/>
    <w:rsid w:val="005A5738"/>
    <w:rsid w:val="005A59E2"/>
    <w:rsid w:val="005A7754"/>
    <w:rsid w:val="005A7ACF"/>
    <w:rsid w:val="005B21FA"/>
    <w:rsid w:val="005B2C68"/>
    <w:rsid w:val="005B6BF9"/>
    <w:rsid w:val="005B79E7"/>
    <w:rsid w:val="005C101C"/>
    <w:rsid w:val="005C3717"/>
    <w:rsid w:val="005C5908"/>
    <w:rsid w:val="005D10B2"/>
    <w:rsid w:val="005D5678"/>
    <w:rsid w:val="005D56E7"/>
    <w:rsid w:val="005D62A8"/>
    <w:rsid w:val="005E35EC"/>
    <w:rsid w:val="005E5911"/>
    <w:rsid w:val="005E5CAD"/>
    <w:rsid w:val="005F0297"/>
    <w:rsid w:val="005F20EA"/>
    <w:rsid w:val="005F3AD4"/>
    <w:rsid w:val="005F487A"/>
    <w:rsid w:val="005F7155"/>
    <w:rsid w:val="005F751A"/>
    <w:rsid w:val="00602950"/>
    <w:rsid w:val="00602BE5"/>
    <w:rsid w:val="006050D5"/>
    <w:rsid w:val="00611437"/>
    <w:rsid w:val="00612FDE"/>
    <w:rsid w:val="00616018"/>
    <w:rsid w:val="0062367E"/>
    <w:rsid w:val="00627807"/>
    <w:rsid w:val="00635B46"/>
    <w:rsid w:val="00636DA6"/>
    <w:rsid w:val="00637299"/>
    <w:rsid w:val="00642F45"/>
    <w:rsid w:val="006471AB"/>
    <w:rsid w:val="00651583"/>
    <w:rsid w:val="0065621A"/>
    <w:rsid w:val="00660E1F"/>
    <w:rsid w:val="006619A9"/>
    <w:rsid w:val="00662191"/>
    <w:rsid w:val="0066480E"/>
    <w:rsid w:val="006702DB"/>
    <w:rsid w:val="00672944"/>
    <w:rsid w:val="00674D35"/>
    <w:rsid w:val="00683D5B"/>
    <w:rsid w:val="00684413"/>
    <w:rsid w:val="00691B21"/>
    <w:rsid w:val="00692AA5"/>
    <w:rsid w:val="0069523F"/>
    <w:rsid w:val="00695F23"/>
    <w:rsid w:val="00697007"/>
    <w:rsid w:val="006A08E5"/>
    <w:rsid w:val="006A10A0"/>
    <w:rsid w:val="006A1AFA"/>
    <w:rsid w:val="006A44BC"/>
    <w:rsid w:val="006A5449"/>
    <w:rsid w:val="006B3078"/>
    <w:rsid w:val="006B4C18"/>
    <w:rsid w:val="006C0740"/>
    <w:rsid w:val="006C5DEC"/>
    <w:rsid w:val="006C7D07"/>
    <w:rsid w:val="006C7D66"/>
    <w:rsid w:val="006D73C4"/>
    <w:rsid w:val="006E2D7C"/>
    <w:rsid w:val="006E374C"/>
    <w:rsid w:val="006F252F"/>
    <w:rsid w:val="006F2A34"/>
    <w:rsid w:val="006F5258"/>
    <w:rsid w:val="0070157F"/>
    <w:rsid w:val="00705160"/>
    <w:rsid w:val="00707E39"/>
    <w:rsid w:val="00711038"/>
    <w:rsid w:val="007155A8"/>
    <w:rsid w:val="0071741F"/>
    <w:rsid w:val="00721196"/>
    <w:rsid w:val="00726148"/>
    <w:rsid w:val="00726A97"/>
    <w:rsid w:val="00731692"/>
    <w:rsid w:val="007361B5"/>
    <w:rsid w:val="00740806"/>
    <w:rsid w:val="00742D5A"/>
    <w:rsid w:val="007447CD"/>
    <w:rsid w:val="00746575"/>
    <w:rsid w:val="007526F8"/>
    <w:rsid w:val="00753AF0"/>
    <w:rsid w:val="007554CF"/>
    <w:rsid w:val="007574EA"/>
    <w:rsid w:val="00771D53"/>
    <w:rsid w:val="0077581D"/>
    <w:rsid w:val="00783D79"/>
    <w:rsid w:val="00784AA6"/>
    <w:rsid w:val="00790357"/>
    <w:rsid w:val="0079339D"/>
    <w:rsid w:val="00797009"/>
    <w:rsid w:val="007A1411"/>
    <w:rsid w:val="007A637A"/>
    <w:rsid w:val="007B0D5C"/>
    <w:rsid w:val="007B42C6"/>
    <w:rsid w:val="007C1C43"/>
    <w:rsid w:val="007C3CC6"/>
    <w:rsid w:val="007D152E"/>
    <w:rsid w:val="007D7BE3"/>
    <w:rsid w:val="007E4AEF"/>
    <w:rsid w:val="007E6F75"/>
    <w:rsid w:val="007E7BBA"/>
    <w:rsid w:val="007F1E5A"/>
    <w:rsid w:val="007F3A1F"/>
    <w:rsid w:val="00803629"/>
    <w:rsid w:val="00803D0D"/>
    <w:rsid w:val="00811F22"/>
    <w:rsid w:val="00813DD9"/>
    <w:rsid w:val="00814F21"/>
    <w:rsid w:val="00820BF7"/>
    <w:rsid w:val="0082519E"/>
    <w:rsid w:val="00830753"/>
    <w:rsid w:val="00832777"/>
    <w:rsid w:val="008344A2"/>
    <w:rsid w:val="00835E8E"/>
    <w:rsid w:val="008444D2"/>
    <w:rsid w:val="00851E5A"/>
    <w:rsid w:val="00853D4A"/>
    <w:rsid w:val="008553B4"/>
    <w:rsid w:val="00855770"/>
    <w:rsid w:val="00856151"/>
    <w:rsid w:val="00860429"/>
    <w:rsid w:val="008638C2"/>
    <w:rsid w:val="00866E81"/>
    <w:rsid w:val="00867120"/>
    <w:rsid w:val="00870CC3"/>
    <w:rsid w:val="008738D9"/>
    <w:rsid w:val="00873C32"/>
    <w:rsid w:val="00874F90"/>
    <w:rsid w:val="008761E3"/>
    <w:rsid w:val="008765AA"/>
    <w:rsid w:val="008845AB"/>
    <w:rsid w:val="0089090C"/>
    <w:rsid w:val="008919DE"/>
    <w:rsid w:val="008921CF"/>
    <w:rsid w:val="00894E02"/>
    <w:rsid w:val="008A1949"/>
    <w:rsid w:val="008A277D"/>
    <w:rsid w:val="008A4EEA"/>
    <w:rsid w:val="008A7436"/>
    <w:rsid w:val="008B1D01"/>
    <w:rsid w:val="008B5A07"/>
    <w:rsid w:val="008B5AF0"/>
    <w:rsid w:val="008C06F6"/>
    <w:rsid w:val="008C274C"/>
    <w:rsid w:val="008C3A51"/>
    <w:rsid w:val="008C5830"/>
    <w:rsid w:val="008C6D03"/>
    <w:rsid w:val="008C6F19"/>
    <w:rsid w:val="008D2ECD"/>
    <w:rsid w:val="008D48F8"/>
    <w:rsid w:val="008D4DCE"/>
    <w:rsid w:val="008E113B"/>
    <w:rsid w:val="008E25DC"/>
    <w:rsid w:val="008E532C"/>
    <w:rsid w:val="008F1E92"/>
    <w:rsid w:val="008F495B"/>
    <w:rsid w:val="008F4F94"/>
    <w:rsid w:val="008F6CC4"/>
    <w:rsid w:val="008F7D5B"/>
    <w:rsid w:val="009039EF"/>
    <w:rsid w:val="0090540D"/>
    <w:rsid w:val="00907062"/>
    <w:rsid w:val="00910100"/>
    <w:rsid w:val="00910141"/>
    <w:rsid w:val="00914552"/>
    <w:rsid w:val="009161E0"/>
    <w:rsid w:val="00922F65"/>
    <w:rsid w:val="00925414"/>
    <w:rsid w:val="00925DD3"/>
    <w:rsid w:val="009270E4"/>
    <w:rsid w:val="00930ABB"/>
    <w:rsid w:val="00933E36"/>
    <w:rsid w:val="00934F12"/>
    <w:rsid w:val="00940D36"/>
    <w:rsid w:val="00941B6C"/>
    <w:rsid w:val="009442A6"/>
    <w:rsid w:val="0094477D"/>
    <w:rsid w:val="00946588"/>
    <w:rsid w:val="009507D9"/>
    <w:rsid w:val="00951A41"/>
    <w:rsid w:val="00956D66"/>
    <w:rsid w:val="00963C1C"/>
    <w:rsid w:val="00965462"/>
    <w:rsid w:val="00967E6D"/>
    <w:rsid w:val="009741C7"/>
    <w:rsid w:val="00974B5E"/>
    <w:rsid w:val="00976E30"/>
    <w:rsid w:val="0099056B"/>
    <w:rsid w:val="009A5A11"/>
    <w:rsid w:val="009B1022"/>
    <w:rsid w:val="009B23A0"/>
    <w:rsid w:val="009C078D"/>
    <w:rsid w:val="009C0FBB"/>
    <w:rsid w:val="009C3C8C"/>
    <w:rsid w:val="009C6979"/>
    <w:rsid w:val="009D16A0"/>
    <w:rsid w:val="009D2A39"/>
    <w:rsid w:val="009D3396"/>
    <w:rsid w:val="009D4475"/>
    <w:rsid w:val="009D5B88"/>
    <w:rsid w:val="009D73FB"/>
    <w:rsid w:val="009E24F2"/>
    <w:rsid w:val="009E3B08"/>
    <w:rsid w:val="009E410B"/>
    <w:rsid w:val="009E46C9"/>
    <w:rsid w:val="009E4749"/>
    <w:rsid w:val="009E67C4"/>
    <w:rsid w:val="009F1605"/>
    <w:rsid w:val="009F1EDA"/>
    <w:rsid w:val="009F3F1B"/>
    <w:rsid w:val="009F5B92"/>
    <w:rsid w:val="00A01D64"/>
    <w:rsid w:val="00A07274"/>
    <w:rsid w:val="00A074D4"/>
    <w:rsid w:val="00A20834"/>
    <w:rsid w:val="00A229C7"/>
    <w:rsid w:val="00A24AB4"/>
    <w:rsid w:val="00A325A9"/>
    <w:rsid w:val="00A32643"/>
    <w:rsid w:val="00A33E5C"/>
    <w:rsid w:val="00A3484F"/>
    <w:rsid w:val="00A3545E"/>
    <w:rsid w:val="00A37A60"/>
    <w:rsid w:val="00A41814"/>
    <w:rsid w:val="00A41F62"/>
    <w:rsid w:val="00A44314"/>
    <w:rsid w:val="00A461A1"/>
    <w:rsid w:val="00A47369"/>
    <w:rsid w:val="00A532C8"/>
    <w:rsid w:val="00A55FDC"/>
    <w:rsid w:val="00A57515"/>
    <w:rsid w:val="00A66251"/>
    <w:rsid w:val="00A66574"/>
    <w:rsid w:val="00A67D97"/>
    <w:rsid w:val="00A70E62"/>
    <w:rsid w:val="00A73DEA"/>
    <w:rsid w:val="00A75B40"/>
    <w:rsid w:val="00A7610B"/>
    <w:rsid w:val="00A80DCA"/>
    <w:rsid w:val="00A87D6F"/>
    <w:rsid w:val="00A9331B"/>
    <w:rsid w:val="00A943BA"/>
    <w:rsid w:val="00A96EE6"/>
    <w:rsid w:val="00AA0D59"/>
    <w:rsid w:val="00AA60FC"/>
    <w:rsid w:val="00AB2589"/>
    <w:rsid w:val="00AB27B1"/>
    <w:rsid w:val="00AB57BC"/>
    <w:rsid w:val="00AB68A0"/>
    <w:rsid w:val="00AC073D"/>
    <w:rsid w:val="00AC697C"/>
    <w:rsid w:val="00AC7327"/>
    <w:rsid w:val="00AD2B3E"/>
    <w:rsid w:val="00AD30AE"/>
    <w:rsid w:val="00AD44F3"/>
    <w:rsid w:val="00AD47FC"/>
    <w:rsid w:val="00AE21DC"/>
    <w:rsid w:val="00AE7E4F"/>
    <w:rsid w:val="00AF124A"/>
    <w:rsid w:val="00AF425C"/>
    <w:rsid w:val="00AF62F5"/>
    <w:rsid w:val="00AF6B7B"/>
    <w:rsid w:val="00B05F51"/>
    <w:rsid w:val="00B10994"/>
    <w:rsid w:val="00B11D08"/>
    <w:rsid w:val="00B120C5"/>
    <w:rsid w:val="00B138D6"/>
    <w:rsid w:val="00B14D72"/>
    <w:rsid w:val="00B16293"/>
    <w:rsid w:val="00B2485E"/>
    <w:rsid w:val="00B26CBB"/>
    <w:rsid w:val="00B3029C"/>
    <w:rsid w:val="00B35288"/>
    <w:rsid w:val="00B42C91"/>
    <w:rsid w:val="00B452BC"/>
    <w:rsid w:val="00B475F2"/>
    <w:rsid w:val="00B510C0"/>
    <w:rsid w:val="00B51906"/>
    <w:rsid w:val="00B5759B"/>
    <w:rsid w:val="00B6385D"/>
    <w:rsid w:val="00B64B31"/>
    <w:rsid w:val="00B6513A"/>
    <w:rsid w:val="00B66AF3"/>
    <w:rsid w:val="00B67253"/>
    <w:rsid w:val="00B67265"/>
    <w:rsid w:val="00B72A3C"/>
    <w:rsid w:val="00B74527"/>
    <w:rsid w:val="00B76452"/>
    <w:rsid w:val="00B806A8"/>
    <w:rsid w:val="00B875C8"/>
    <w:rsid w:val="00BA4288"/>
    <w:rsid w:val="00BA6118"/>
    <w:rsid w:val="00BA693A"/>
    <w:rsid w:val="00BB2170"/>
    <w:rsid w:val="00BB388A"/>
    <w:rsid w:val="00BB6F5F"/>
    <w:rsid w:val="00BC1775"/>
    <w:rsid w:val="00BD0A37"/>
    <w:rsid w:val="00BD2C16"/>
    <w:rsid w:val="00BD584F"/>
    <w:rsid w:val="00BF13B1"/>
    <w:rsid w:val="00BF29F8"/>
    <w:rsid w:val="00BF2F43"/>
    <w:rsid w:val="00BF53CE"/>
    <w:rsid w:val="00BF56C0"/>
    <w:rsid w:val="00C028A1"/>
    <w:rsid w:val="00C103B1"/>
    <w:rsid w:val="00C1109B"/>
    <w:rsid w:val="00C12859"/>
    <w:rsid w:val="00C15486"/>
    <w:rsid w:val="00C1755D"/>
    <w:rsid w:val="00C206B0"/>
    <w:rsid w:val="00C21D9D"/>
    <w:rsid w:val="00C25DB3"/>
    <w:rsid w:val="00C262DA"/>
    <w:rsid w:val="00C30150"/>
    <w:rsid w:val="00C325AA"/>
    <w:rsid w:val="00C3482E"/>
    <w:rsid w:val="00C34B02"/>
    <w:rsid w:val="00C36FDC"/>
    <w:rsid w:val="00C40EE1"/>
    <w:rsid w:val="00C508D1"/>
    <w:rsid w:val="00C50C2C"/>
    <w:rsid w:val="00C569F1"/>
    <w:rsid w:val="00C56A2D"/>
    <w:rsid w:val="00C60E67"/>
    <w:rsid w:val="00C639FE"/>
    <w:rsid w:val="00C73F3D"/>
    <w:rsid w:val="00C7576B"/>
    <w:rsid w:val="00C9630A"/>
    <w:rsid w:val="00CA4298"/>
    <w:rsid w:val="00CB6BE7"/>
    <w:rsid w:val="00CC2B19"/>
    <w:rsid w:val="00CD4588"/>
    <w:rsid w:val="00CD465B"/>
    <w:rsid w:val="00CE208A"/>
    <w:rsid w:val="00CE46EE"/>
    <w:rsid w:val="00CE4826"/>
    <w:rsid w:val="00CE49D9"/>
    <w:rsid w:val="00CF031A"/>
    <w:rsid w:val="00CF29BB"/>
    <w:rsid w:val="00CF47D8"/>
    <w:rsid w:val="00CF655B"/>
    <w:rsid w:val="00CF726E"/>
    <w:rsid w:val="00CF7926"/>
    <w:rsid w:val="00D0052F"/>
    <w:rsid w:val="00D00F1C"/>
    <w:rsid w:val="00D0431D"/>
    <w:rsid w:val="00D10396"/>
    <w:rsid w:val="00D118D0"/>
    <w:rsid w:val="00D11B88"/>
    <w:rsid w:val="00D13BA0"/>
    <w:rsid w:val="00D15A48"/>
    <w:rsid w:val="00D314D4"/>
    <w:rsid w:val="00D357E1"/>
    <w:rsid w:val="00D35B01"/>
    <w:rsid w:val="00D37DBB"/>
    <w:rsid w:val="00D4183F"/>
    <w:rsid w:val="00D43ABD"/>
    <w:rsid w:val="00D46123"/>
    <w:rsid w:val="00D47197"/>
    <w:rsid w:val="00D600A6"/>
    <w:rsid w:val="00D620B7"/>
    <w:rsid w:val="00D62885"/>
    <w:rsid w:val="00D632F7"/>
    <w:rsid w:val="00D71E5D"/>
    <w:rsid w:val="00D80D52"/>
    <w:rsid w:val="00D8413E"/>
    <w:rsid w:val="00D963AD"/>
    <w:rsid w:val="00DA1656"/>
    <w:rsid w:val="00DB2A02"/>
    <w:rsid w:val="00DB36F9"/>
    <w:rsid w:val="00DC0B6E"/>
    <w:rsid w:val="00DC3A21"/>
    <w:rsid w:val="00DC6736"/>
    <w:rsid w:val="00DC7CB8"/>
    <w:rsid w:val="00DD1429"/>
    <w:rsid w:val="00DD538D"/>
    <w:rsid w:val="00DD5479"/>
    <w:rsid w:val="00DD5739"/>
    <w:rsid w:val="00DE243D"/>
    <w:rsid w:val="00DE3B21"/>
    <w:rsid w:val="00DE5BC5"/>
    <w:rsid w:val="00DE7C1A"/>
    <w:rsid w:val="00DE7D5F"/>
    <w:rsid w:val="00DF65AA"/>
    <w:rsid w:val="00DF6814"/>
    <w:rsid w:val="00DF6C60"/>
    <w:rsid w:val="00E0519A"/>
    <w:rsid w:val="00E054E8"/>
    <w:rsid w:val="00E07950"/>
    <w:rsid w:val="00E1388D"/>
    <w:rsid w:val="00E219A5"/>
    <w:rsid w:val="00E27C7D"/>
    <w:rsid w:val="00E30FFF"/>
    <w:rsid w:val="00E321A2"/>
    <w:rsid w:val="00E32EE1"/>
    <w:rsid w:val="00E34353"/>
    <w:rsid w:val="00E501E6"/>
    <w:rsid w:val="00E55BD1"/>
    <w:rsid w:val="00E55E39"/>
    <w:rsid w:val="00E649CC"/>
    <w:rsid w:val="00E64D26"/>
    <w:rsid w:val="00E676B6"/>
    <w:rsid w:val="00E724CF"/>
    <w:rsid w:val="00E72D24"/>
    <w:rsid w:val="00E75C4D"/>
    <w:rsid w:val="00E82359"/>
    <w:rsid w:val="00E85A0D"/>
    <w:rsid w:val="00E920E7"/>
    <w:rsid w:val="00E95684"/>
    <w:rsid w:val="00E97327"/>
    <w:rsid w:val="00EA0A35"/>
    <w:rsid w:val="00EA1D7B"/>
    <w:rsid w:val="00EA4D61"/>
    <w:rsid w:val="00EA54F9"/>
    <w:rsid w:val="00EB24F0"/>
    <w:rsid w:val="00EB698D"/>
    <w:rsid w:val="00EC4FD7"/>
    <w:rsid w:val="00EC7778"/>
    <w:rsid w:val="00ED4535"/>
    <w:rsid w:val="00EE127C"/>
    <w:rsid w:val="00EE1A21"/>
    <w:rsid w:val="00EF274A"/>
    <w:rsid w:val="00EF3272"/>
    <w:rsid w:val="00F1016D"/>
    <w:rsid w:val="00F213DB"/>
    <w:rsid w:val="00F22AE0"/>
    <w:rsid w:val="00F27D24"/>
    <w:rsid w:val="00F30552"/>
    <w:rsid w:val="00F30DE6"/>
    <w:rsid w:val="00F45E6D"/>
    <w:rsid w:val="00F46DB5"/>
    <w:rsid w:val="00F54975"/>
    <w:rsid w:val="00F7217F"/>
    <w:rsid w:val="00F74600"/>
    <w:rsid w:val="00F74F3D"/>
    <w:rsid w:val="00F8380F"/>
    <w:rsid w:val="00F87330"/>
    <w:rsid w:val="00F96D75"/>
    <w:rsid w:val="00FA4015"/>
    <w:rsid w:val="00FA7F83"/>
    <w:rsid w:val="00FB1409"/>
    <w:rsid w:val="00FC2B46"/>
    <w:rsid w:val="00FC3EEB"/>
    <w:rsid w:val="00FC5ADA"/>
    <w:rsid w:val="00FC79F0"/>
    <w:rsid w:val="00FD1976"/>
    <w:rsid w:val="00FD1E7F"/>
    <w:rsid w:val="00FD5832"/>
    <w:rsid w:val="00FD61A1"/>
    <w:rsid w:val="00FD6661"/>
    <w:rsid w:val="00FE1F04"/>
    <w:rsid w:val="00FE5025"/>
    <w:rsid w:val="00FE7163"/>
    <w:rsid w:val="00FF2F7D"/>
    <w:rsid w:val="00FF79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qFormat/>
    <w:rsid w:val="00EE1A21"/>
    <w:pPr>
      <w:widowControl w:val="0"/>
      <w:tabs>
        <w:tab w:val="left" w:pos="-720"/>
      </w:tabs>
      <w:suppressAutoHyphens/>
      <w:autoSpaceDE w:val="0"/>
      <w:autoSpaceDN w:val="0"/>
      <w:adjustRightInd w:val="0"/>
    </w:pPr>
    <w:rPr>
      <w:sz w:val="20"/>
    </w:rPr>
  </w:style>
  <w:style w:type="character" w:customStyle="1" w:styleId="FunotentextZchn">
    <w:name w:val="Fußnotentext Zchn"/>
    <w:basedOn w:val="Absatz-Standardschriftart"/>
    <w:link w:val="Funotentext"/>
    <w:uiPriority w:val="99"/>
    <w:rsid w:val="00EE1A21"/>
    <w:rPr>
      <w:sz w:val="20"/>
    </w:rPr>
  </w:style>
  <w:style w:type="character" w:styleId="Funotenzeichen">
    <w:name w:val="footnote reference"/>
    <w:basedOn w:val="Absatz-Standardschriftart"/>
    <w:uiPriority w:val="99"/>
    <w:unhideWhenUsed/>
    <w:rsid w:val="009B23A0"/>
    <w:rPr>
      <w:vertAlign w:val="superscript"/>
    </w:rPr>
  </w:style>
  <w:style w:type="paragraph" w:styleId="Kopfzeile">
    <w:name w:val="header"/>
    <w:basedOn w:val="Standard"/>
    <w:link w:val="KopfzeileZchn"/>
    <w:uiPriority w:val="99"/>
    <w:unhideWhenUsed/>
    <w:rsid w:val="00410421"/>
    <w:pPr>
      <w:tabs>
        <w:tab w:val="center" w:pos="4536"/>
        <w:tab w:val="right" w:pos="9072"/>
      </w:tabs>
    </w:pPr>
  </w:style>
  <w:style w:type="character" w:customStyle="1" w:styleId="KopfzeileZchn">
    <w:name w:val="Kopfzeile Zchn"/>
    <w:basedOn w:val="Absatz-Standardschriftart"/>
    <w:link w:val="Kopfzeile"/>
    <w:uiPriority w:val="99"/>
    <w:rsid w:val="00410421"/>
  </w:style>
  <w:style w:type="paragraph" w:styleId="Fuzeile">
    <w:name w:val="footer"/>
    <w:basedOn w:val="Standard"/>
    <w:link w:val="FuzeileZchn"/>
    <w:uiPriority w:val="99"/>
    <w:semiHidden/>
    <w:unhideWhenUsed/>
    <w:rsid w:val="00410421"/>
    <w:pPr>
      <w:tabs>
        <w:tab w:val="center" w:pos="4536"/>
        <w:tab w:val="right" w:pos="9072"/>
      </w:tabs>
    </w:pPr>
  </w:style>
  <w:style w:type="character" w:customStyle="1" w:styleId="FuzeileZchn">
    <w:name w:val="Fußzeile Zchn"/>
    <w:basedOn w:val="Absatz-Standardschriftart"/>
    <w:link w:val="Fuzeile"/>
    <w:uiPriority w:val="99"/>
    <w:semiHidden/>
    <w:rsid w:val="00410421"/>
  </w:style>
  <w:style w:type="paragraph" w:styleId="KeinLeerraum">
    <w:name w:val="No Spacing"/>
    <w:uiPriority w:val="1"/>
    <w:qFormat/>
    <w:rsid w:val="00433545"/>
  </w:style>
  <w:style w:type="paragraph" w:styleId="Listenabsatz">
    <w:name w:val="List Paragraph"/>
    <w:basedOn w:val="Standard"/>
    <w:uiPriority w:val="34"/>
    <w:qFormat/>
    <w:rsid w:val="005E35EC"/>
    <w:pPr>
      <w:ind w:left="720"/>
      <w:contextualSpacing/>
    </w:pPr>
  </w:style>
  <w:style w:type="paragraph" w:styleId="StandardWeb">
    <w:name w:val="Normal (Web)"/>
    <w:basedOn w:val="Standard"/>
    <w:uiPriority w:val="99"/>
    <w:unhideWhenUsed/>
    <w:rsid w:val="006E2D7C"/>
    <w:pPr>
      <w:spacing w:before="100" w:beforeAutospacing="1" w:after="100" w:afterAutospacing="1"/>
      <w:jc w:val="left"/>
    </w:pPr>
    <w:rPr>
      <w:rFonts w:eastAsia="Times New Roman" w:cs="Times New Roman"/>
      <w:lang w:eastAsia="de-DE"/>
    </w:rPr>
  </w:style>
  <w:style w:type="character" w:styleId="Hyperlink">
    <w:name w:val="Hyperlink"/>
    <w:basedOn w:val="Absatz-Standardschriftart"/>
    <w:uiPriority w:val="99"/>
    <w:semiHidden/>
    <w:unhideWhenUsed/>
    <w:rsid w:val="006E2D7C"/>
    <w:rPr>
      <w:color w:val="0000FF"/>
      <w:u w:val="single"/>
    </w:rPr>
  </w:style>
  <w:style w:type="paragraph" w:styleId="Untertitel">
    <w:name w:val="Subtitle"/>
    <w:basedOn w:val="Standard"/>
    <w:next w:val="Standard"/>
    <w:link w:val="UntertitelZchn"/>
    <w:uiPriority w:val="11"/>
    <w:qFormat/>
    <w:rsid w:val="0065621A"/>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65621A"/>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divs>
    <w:div w:id="21463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833D-56B7-43C1-96E6-45232826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3690</Words>
  <Characters>23252</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x8wewo</dc:creator>
  <cp:lastModifiedBy>x8wewo</cp:lastModifiedBy>
  <cp:revision>2</cp:revision>
  <cp:lastPrinted>2018-01-29T22:47:00Z</cp:lastPrinted>
  <dcterms:created xsi:type="dcterms:W3CDTF">2019-11-22T14:09:00Z</dcterms:created>
  <dcterms:modified xsi:type="dcterms:W3CDTF">2019-11-22T14:09:00Z</dcterms:modified>
</cp:coreProperties>
</file>